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lang w:eastAsia="zh-CN"/>
        </w:rPr>
        <w:t>嘉</w:t>
      </w:r>
      <w:r>
        <w:rPr>
          <w:rFonts w:hint="default" w:ascii="Times New Roman" w:hAnsi="Times New Roman" w:eastAsia="方正仿宋简体" w:cs="Times New Roman"/>
          <w:b/>
          <w:color w:val="auto"/>
          <w:sz w:val="32"/>
          <w:szCs w:val="32"/>
        </w:rPr>
        <w:t>政办字〔202</w:t>
      </w:r>
      <w:r>
        <w:rPr>
          <w:rFonts w:hint="default"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val="en-US" w:eastAsia="zh-CN"/>
        </w:rPr>
        <w:t>6</w:t>
      </w:r>
      <w:r>
        <w:rPr>
          <w:rFonts w:hint="default" w:ascii="Times New Roman" w:hAnsi="Times New Roman" w:eastAsia="方正仿宋简体" w:cs="Times New Roman"/>
          <w:b/>
          <w:color w:val="auto"/>
          <w:sz w:val="32"/>
          <w:szCs w:val="32"/>
        </w:rPr>
        <w:t>号</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小标宋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文星仿宋" w:eastAsia="方正小标宋简体" w:cs="方正仿宋简体"/>
          <w:b/>
          <w:color w:val="auto"/>
          <w:sz w:val="44"/>
          <w:szCs w:val="44"/>
          <w:lang w:val="en-US" w:eastAsia="zh-CN"/>
        </w:rPr>
      </w:pPr>
      <w:r>
        <w:rPr>
          <w:rFonts w:hint="eastAsia" w:ascii="方正小标宋简体" w:hAnsi="文星仿宋" w:eastAsia="方正小标宋简体" w:cs="方正仿宋简体"/>
          <w:b/>
          <w:color w:val="auto"/>
          <w:sz w:val="44"/>
          <w:szCs w:val="44"/>
          <w:lang w:val="en-US" w:eastAsia="zh-CN"/>
        </w:rPr>
        <w:t>嘉祥县人民政府办公室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color w:val="auto"/>
          <w:sz w:val="44"/>
          <w:szCs w:val="44"/>
          <w:lang w:val="en-US" w:eastAsia="zh-CN"/>
        </w:rPr>
      </w:pPr>
      <w:r>
        <w:rPr>
          <w:rFonts w:hint="eastAsia" w:ascii="方正小标宋简体" w:hAnsi="文星仿宋" w:eastAsia="方正小标宋简体" w:cs="方正仿宋简体"/>
          <w:b/>
          <w:color w:val="auto"/>
          <w:sz w:val="44"/>
          <w:szCs w:val="44"/>
          <w:lang w:val="en-US" w:eastAsia="zh-CN"/>
        </w:rPr>
        <w:t>关于印发《嘉祥县</w:t>
      </w:r>
      <w:r>
        <w:rPr>
          <w:rFonts w:hint="eastAsia" w:ascii="方正小标宋简体" w:hAnsi="文星仿宋" w:eastAsia="方正小标宋简体" w:cs="方正仿宋简体"/>
          <w:b/>
          <w:color w:val="auto"/>
          <w:sz w:val="44"/>
          <w:szCs w:val="44"/>
        </w:rPr>
        <w:t>推动步行街和特色商业街区改造提升工作实施方案</w:t>
      </w:r>
      <w:r>
        <w:rPr>
          <w:rFonts w:hint="eastAsia" w:ascii="方正小标宋简体" w:hAnsi="文星仿宋" w:eastAsia="方正小标宋简体" w:cs="方正仿宋简体"/>
          <w:b/>
          <w:color w:val="auto"/>
          <w:sz w:val="44"/>
          <w:szCs w:val="44"/>
          <w:lang w:val="en-US" w:eastAsia="zh-CN"/>
        </w:rPr>
        <w:t>》的通知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各</w:t>
      </w:r>
      <w:r>
        <w:rPr>
          <w:rFonts w:hint="default" w:ascii="Times New Roman" w:hAnsi="Times New Roman" w:eastAsia="方正仿宋简体" w:cs="Times New Roman"/>
          <w:b/>
          <w:color w:val="auto"/>
          <w:sz w:val="32"/>
          <w:szCs w:val="32"/>
          <w:lang w:eastAsia="zh-CN"/>
        </w:rPr>
        <w:t>镇</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eastAsia="zh-CN"/>
        </w:rPr>
        <w:t>街道</w:t>
      </w:r>
      <w:r>
        <w:rPr>
          <w:rFonts w:hint="default" w:ascii="Times New Roman" w:hAnsi="Times New Roman" w:eastAsia="方正仿宋简体" w:cs="Times New Roman"/>
          <w:b/>
          <w:color w:val="auto"/>
          <w:sz w:val="32"/>
          <w:szCs w:val="32"/>
        </w:rPr>
        <w:t>）人民政府</w:t>
      </w:r>
      <w:r>
        <w:rPr>
          <w:rFonts w:hint="default" w:ascii="Times New Roman" w:hAnsi="Times New Roman" w:eastAsia="方正仿宋简体" w:cs="Times New Roman"/>
          <w:b/>
          <w:color w:val="auto"/>
          <w:sz w:val="32"/>
          <w:szCs w:val="32"/>
          <w:lang w:eastAsia="zh-CN"/>
        </w:rPr>
        <w:t>（办事处）</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eastAsia="zh-CN"/>
        </w:rPr>
        <w:t>嘉祥经济开发区管委会，县</w:t>
      </w:r>
      <w:r>
        <w:rPr>
          <w:rFonts w:hint="default" w:ascii="Times New Roman" w:hAnsi="Times New Roman" w:eastAsia="方正仿宋简体" w:cs="Times New Roman"/>
          <w:b/>
          <w:color w:val="auto"/>
          <w:sz w:val="32"/>
          <w:szCs w:val="32"/>
        </w:rPr>
        <w:t>政府各部门：</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val="en-US" w:eastAsia="zh-CN"/>
        </w:rPr>
        <w:t>嘉祥县</w:t>
      </w:r>
      <w:r>
        <w:rPr>
          <w:rFonts w:hint="eastAsia" w:ascii="Times New Roman" w:hAnsi="Times New Roman" w:eastAsia="方正仿宋简体" w:cs="Times New Roman"/>
          <w:b/>
          <w:color w:val="auto"/>
          <w:sz w:val="32"/>
          <w:szCs w:val="32"/>
        </w:rPr>
        <w:t>推动步行街和特色商业街区改造提升工作实施方案</w:t>
      </w:r>
      <w:r>
        <w:rPr>
          <w:rFonts w:hint="default" w:ascii="Times New Roman" w:hAnsi="Times New Roman" w:eastAsia="方正仿宋简体" w:cs="Times New Roman"/>
          <w:b/>
          <w:color w:val="auto"/>
          <w:sz w:val="32"/>
          <w:szCs w:val="32"/>
        </w:rPr>
        <w:t>》已经</w:t>
      </w:r>
      <w:r>
        <w:rPr>
          <w:rFonts w:hint="default" w:ascii="Times New Roman" w:hAnsi="Times New Roman" w:eastAsia="方正仿宋简体" w:cs="Times New Roman"/>
          <w:b/>
          <w:color w:val="auto"/>
          <w:sz w:val="32"/>
          <w:szCs w:val="32"/>
          <w:lang w:eastAsia="zh-CN"/>
        </w:rPr>
        <w:t>县</w:t>
      </w:r>
      <w:r>
        <w:rPr>
          <w:rFonts w:hint="default" w:ascii="Times New Roman" w:hAnsi="Times New Roman" w:eastAsia="方正仿宋简体" w:cs="Times New Roman"/>
          <w:b/>
          <w:color w:val="auto"/>
          <w:sz w:val="32"/>
          <w:szCs w:val="32"/>
        </w:rPr>
        <w:t>政府同意，现印发给你们，请认真组织实施。</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jc w:val="right"/>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lang w:eastAsia="zh-CN"/>
        </w:rPr>
        <w:t>嘉祥县</w:t>
      </w:r>
      <w:r>
        <w:rPr>
          <w:rFonts w:hint="default" w:ascii="Times New Roman" w:hAnsi="Times New Roman" w:eastAsia="方正仿宋简体" w:cs="Times New Roman"/>
          <w:b/>
          <w:color w:val="auto"/>
          <w:sz w:val="32"/>
          <w:szCs w:val="32"/>
        </w:rPr>
        <w:t xml:space="preserve">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jc w:val="right"/>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202</w:t>
      </w:r>
      <w:r>
        <w:rPr>
          <w:rFonts w:hint="eastAsia"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w:t>
      </w:r>
      <w:r>
        <w:rPr>
          <w:rFonts w:hint="eastAsia" w:ascii="Times New Roman" w:hAnsi="Times New Roman"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rPr>
        <w:t>月</w:t>
      </w:r>
      <w:r>
        <w:rPr>
          <w:rFonts w:hint="eastAsia" w:ascii="Times New Roman" w:hAnsi="Times New Roman"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rPr>
        <w:t xml:space="preserve">日        </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（此件公开发布）</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文星仿宋" w:eastAsia="方正小标宋简体" w:cs="方正仿宋简体"/>
          <w:b/>
          <w:color w:val="auto"/>
          <w:sz w:val="44"/>
          <w:szCs w:val="44"/>
        </w:rPr>
      </w:pPr>
      <w:r>
        <w:rPr>
          <w:rFonts w:hint="eastAsia" w:ascii="方正小标宋简体" w:hAnsi="文星仿宋" w:eastAsia="方正小标宋简体" w:cs="方正仿宋简体"/>
          <w:b/>
          <w:color w:val="auto"/>
          <w:sz w:val="44"/>
          <w:szCs w:val="44"/>
          <w:lang w:val="en-US" w:eastAsia="zh-CN"/>
        </w:rPr>
        <w:t>嘉祥县</w:t>
      </w:r>
      <w:r>
        <w:rPr>
          <w:rFonts w:hint="eastAsia" w:ascii="方正小标宋简体" w:hAnsi="文星仿宋" w:eastAsia="方正小标宋简体" w:cs="方正仿宋简体"/>
          <w:b/>
          <w:color w:val="auto"/>
          <w:sz w:val="44"/>
          <w:szCs w:val="44"/>
        </w:rPr>
        <w:t>推动步行街和特色商业街区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文星仿宋" w:eastAsia="方正小标宋简体" w:cs="方正仿宋简体"/>
          <w:b/>
          <w:color w:val="auto"/>
          <w:sz w:val="44"/>
          <w:szCs w:val="44"/>
        </w:rPr>
      </w:pPr>
      <w:r>
        <w:rPr>
          <w:rFonts w:hint="eastAsia" w:ascii="方正小标宋简体" w:hAnsi="文星仿宋" w:eastAsia="方正小标宋简体" w:cs="方正仿宋简体"/>
          <w:b/>
          <w:color w:val="auto"/>
          <w:sz w:val="44"/>
          <w:szCs w:val="44"/>
        </w:rPr>
        <w:t>改造提升工作实施方案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根据党中央、国务院和省</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lang w:val="en-US" w:eastAsia="zh-CN"/>
        </w:rPr>
        <w:t>市</w:t>
      </w:r>
      <w:r>
        <w:rPr>
          <w:rFonts w:hint="eastAsia" w:ascii="方正仿宋简体" w:hAnsi="文星仿宋" w:eastAsia="方正仿宋简体" w:cs="方正仿宋简体"/>
          <w:b/>
          <w:color w:val="auto"/>
          <w:sz w:val="32"/>
          <w:szCs w:val="32"/>
        </w:rPr>
        <w:t>政府有关文件精神，为贯彻落实《山东省人民政府办公厅关于印发山东省推动步行街改造提升行动计划的通知》（鲁政办字〔</w:t>
      </w:r>
      <w:r>
        <w:rPr>
          <w:rFonts w:hint="default" w:ascii="Times New Roman" w:hAnsi="Times New Roman" w:eastAsia="方正仿宋简体" w:cs="Times New Roman"/>
          <w:b/>
          <w:color w:val="auto"/>
          <w:sz w:val="32"/>
          <w:szCs w:val="32"/>
        </w:rPr>
        <w:t>2020</w:t>
      </w:r>
      <w:r>
        <w:rPr>
          <w:rFonts w:hint="eastAsia" w:ascii="方正仿宋简体" w:hAnsi="文星仿宋" w:eastAsia="方正仿宋简体" w:cs="方正仿宋简体"/>
          <w:b/>
          <w:color w:val="auto"/>
          <w:sz w:val="32"/>
          <w:szCs w:val="32"/>
        </w:rPr>
        <w:t>〕</w:t>
      </w:r>
      <w:r>
        <w:rPr>
          <w:rFonts w:hint="eastAsia" w:ascii="Times New Roman" w:hAnsi="Times New Roman" w:eastAsia="方正仿宋简体" w:cs="Times New Roman"/>
          <w:b/>
          <w:color w:val="auto"/>
          <w:sz w:val="32"/>
          <w:szCs w:val="32"/>
        </w:rPr>
        <w:t>88</w:t>
      </w:r>
      <w:r>
        <w:rPr>
          <w:rFonts w:hint="eastAsia" w:ascii="方正仿宋简体" w:hAnsi="文星仿宋" w:eastAsia="方正仿宋简体" w:cs="方正仿宋简体"/>
          <w:b/>
          <w:color w:val="auto"/>
          <w:sz w:val="32"/>
          <w:szCs w:val="32"/>
        </w:rPr>
        <w:t>号）</w:t>
      </w:r>
      <w:r>
        <w:rPr>
          <w:rFonts w:hint="eastAsia" w:ascii="方正仿宋简体" w:hAnsi="文星仿宋" w:eastAsia="方正仿宋简体" w:cs="方正仿宋简体"/>
          <w:b/>
          <w:color w:val="auto"/>
          <w:sz w:val="32"/>
          <w:szCs w:val="32"/>
          <w:lang w:eastAsia="zh-CN"/>
        </w:rPr>
        <w:t>、《济宁市人民政府办公室关于印发济宁市推动步行街和特色商业街区改造提升工作实施方案的通知》（济政办字〔</w:t>
      </w:r>
      <w:r>
        <w:rPr>
          <w:rFonts w:hint="eastAsia" w:ascii="Times New Roman" w:hAnsi="Times New Roman" w:eastAsia="方正仿宋简体" w:cs="Times New Roman"/>
          <w:b/>
          <w:color w:val="auto"/>
          <w:sz w:val="32"/>
          <w:szCs w:val="32"/>
          <w:lang w:eastAsia="zh-CN"/>
        </w:rPr>
        <w:t>2020</w:t>
      </w:r>
      <w:r>
        <w:rPr>
          <w:rFonts w:hint="eastAsia" w:ascii="方正仿宋简体" w:hAnsi="文星仿宋" w:eastAsia="方正仿宋简体" w:cs="方正仿宋简体"/>
          <w:b/>
          <w:color w:val="auto"/>
          <w:sz w:val="32"/>
          <w:szCs w:val="32"/>
          <w:lang w:eastAsia="zh-CN"/>
        </w:rPr>
        <w:t>〕</w:t>
      </w:r>
      <w:r>
        <w:rPr>
          <w:rFonts w:hint="eastAsia" w:ascii="Times New Roman" w:hAnsi="Times New Roman" w:eastAsia="方正仿宋简体" w:cs="Times New Roman"/>
          <w:b/>
          <w:color w:val="auto"/>
          <w:sz w:val="32"/>
          <w:szCs w:val="32"/>
          <w:lang w:eastAsia="zh-CN"/>
        </w:rPr>
        <w:t>60</w:t>
      </w:r>
      <w:r>
        <w:rPr>
          <w:rFonts w:hint="eastAsia" w:ascii="方正仿宋简体" w:hAnsi="文星仿宋" w:eastAsia="方正仿宋简体" w:cs="方正仿宋简体"/>
          <w:b/>
          <w:color w:val="auto"/>
          <w:sz w:val="32"/>
          <w:szCs w:val="32"/>
          <w:lang w:eastAsia="zh-CN"/>
        </w:rPr>
        <w:t>号）</w:t>
      </w:r>
      <w:r>
        <w:rPr>
          <w:rFonts w:hint="eastAsia" w:ascii="方正仿宋简体" w:hAnsi="文星仿宋" w:eastAsia="方正仿宋简体" w:cs="方正仿宋简体"/>
          <w:b/>
          <w:color w:val="auto"/>
          <w:sz w:val="32"/>
          <w:szCs w:val="32"/>
        </w:rPr>
        <w:t>等有关文件要求，加快推动我</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rPr>
        <w:t>步行街（特色商业街区）改造提升，结合我</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一、工作目标</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2" w:firstLineChars="200"/>
        <w:jc w:val="both"/>
        <w:textAlignment w:val="auto"/>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lang w:val="en-US" w:eastAsia="zh-CN"/>
        </w:rPr>
        <w:t>全力</w:t>
      </w:r>
      <w:r>
        <w:rPr>
          <w:rFonts w:hint="eastAsia" w:ascii="方正仿宋简体" w:hAnsi="文星仿宋" w:eastAsia="方正仿宋简体" w:cs="方正仿宋简体"/>
          <w:b/>
          <w:color w:val="auto"/>
          <w:sz w:val="32"/>
          <w:szCs w:val="32"/>
        </w:rPr>
        <w:t>推进全</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rPr>
        <w:t>步行街（特色商业街区）改造提升工作</w:t>
      </w:r>
      <w:r>
        <w:rPr>
          <w:rFonts w:hint="eastAsia" w:ascii="方正仿宋简体" w:hAnsi="文星仿宋" w:eastAsia="方正仿宋简体" w:cs="方正仿宋简体"/>
          <w:b/>
          <w:color w:val="auto"/>
          <w:sz w:val="32"/>
          <w:szCs w:val="32"/>
          <w:lang w:eastAsia="zh-CN"/>
        </w:rPr>
        <w:t>，</w:t>
      </w:r>
      <w:r>
        <w:rPr>
          <w:rFonts w:hint="default" w:ascii="Times New Roman" w:hAnsi="Times New Roman" w:eastAsia="方正仿宋简体" w:cs="Times New Roman"/>
          <w:b/>
          <w:color w:val="auto"/>
          <w:sz w:val="32"/>
          <w:szCs w:val="32"/>
        </w:rPr>
        <w:t>202</w:t>
      </w:r>
      <w:r>
        <w:rPr>
          <w:rFonts w:hint="default" w:ascii="Times New Roman" w:hAnsi="Times New Roman" w:eastAsia="方正仿宋简体" w:cs="Times New Roman"/>
          <w:b/>
          <w:color w:val="auto"/>
          <w:sz w:val="32"/>
          <w:szCs w:val="32"/>
          <w:lang w:val="en-US" w:eastAsia="zh-CN"/>
        </w:rPr>
        <w:t>3年、2024年、2025年</w:t>
      </w:r>
      <w:r>
        <w:rPr>
          <w:rFonts w:hint="default" w:ascii="Times New Roman" w:hAnsi="Times New Roman" w:eastAsia="方正仿宋简体" w:cs="Times New Roman"/>
          <w:b/>
          <w:color w:val="auto"/>
          <w:sz w:val="32"/>
          <w:szCs w:val="32"/>
        </w:rPr>
        <w:t>，</w:t>
      </w:r>
      <w:r>
        <w:rPr>
          <w:rFonts w:hint="default" w:ascii="Times New Roman" w:hAnsi="Times New Roman" w:eastAsia="方正仿宋简体" w:cs="Times New Roman"/>
          <w:b/>
          <w:color w:val="auto"/>
          <w:sz w:val="32"/>
          <w:szCs w:val="32"/>
          <w:lang w:val="en-US" w:eastAsia="zh-CN"/>
        </w:rPr>
        <w:t>嘉祥街道每年至少新增改造1</w:t>
      </w:r>
      <w:r>
        <w:rPr>
          <w:rFonts w:hint="default" w:ascii="Times New Roman" w:hAnsi="Times New Roman" w:eastAsia="方正仿宋简体" w:cs="Times New Roman"/>
          <w:b/>
          <w:color w:val="auto"/>
          <w:sz w:val="32"/>
          <w:szCs w:val="32"/>
        </w:rPr>
        <w:t>条达到</w:t>
      </w:r>
      <w:r>
        <w:rPr>
          <w:rFonts w:hint="default" w:ascii="Times New Roman" w:hAnsi="Times New Roman" w:eastAsia="方正仿宋简体" w:cs="Times New Roman"/>
          <w:b/>
          <w:color w:val="auto"/>
          <w:sz w:val="32"/>
          <w:szCs w:val="32"/>
          <w:lang w:val="en-US" w:eastAsia="zh-CN"/>
        </w:rPr>
        <w:t>市</w:t>
      </w:r>
      <w:r>
        <w:rPr>
          <w:rFonts w:hint="default" w:ascii="Times New Roman" w:hAnsi="Times New Roman" w:eastAsia="方正仿宋简体" w:cs="Times New Roman"/>
          <w:b/>
          <w:color w:val="auto"/>
          <w:sz w:val="32"/>
          <w:szCs w:val="32"/>
        </w:rPr>
        <w:t>级</w:t>
      </w:r>
      <w:r>
        <w:rPr>
          <w:rFonts w:hint="default" w:ascii="Times New Roman" w:hAnsi="Times New Roman" w:eastAsia="方正仿宋简体" w:cs="Times New Roman"/>
          <w:b/>
          <w:color w:val="auto"/>
          <w:sz w:val="32"/>
          <w:szCs w:val="32"/>
          <w:lang w:val="en-US" w:eastAsia="zh-CN"/>
        </w:rPr>
        <w:t>以上</w:t>
      </w:r>
      <w:r>
        <w:rPr>
          <w:rFonts w:hint="default" w:ascii="Times New Roman" w:hAnsi="Times New Roman" w:eastAsia="方正仿宋简体" w:cs="Times New Roman"/>
          <w:b/>
          <w:color w:val="auto"/>
          <w:sz w:val="32"/>
          <w:szCs w:val="32"/>
        </w:rPr>
        <w:t>标准的示范步行街，其他镇（街）</w:t>
      </w:r>
      <w:r>
        <w:rPr>
          <w:rFonts w:hint="default" w:ascii="Times New Roman" w:hAnsi="Times New Roman" w:eastAsia="方正仿宋简体" w:cs="Times New Roman"/>
          <w:b/>
          <w:color w:val="auto"/>
          <w:sz w:val="32"/>
          <w:szCs w:val="32"/>
          <w:lang w:val="en-US" w:eastAsia="zh-CN"/>
        </w:rPr>
        <w:t>2025年之前</w:t>
      </w:r>
      <w:r>
        <w:rPr>
          <w:rFonts w:hint="eastAsia" w:ascii="Times New Roman" w:hAnsi="Times New Roman" w:eastAsia="方正仿宋简体" w:cs="Times New Roman"/>
          <w:b/>
          <w:color w:val="auto"/>
          <w:sz w:val="32"/>
          <w:szCs w:val="32"/>
          <w:lang w:val="en-US" w:eastAsia="zh-CN"/>
        </w:rPr>
        <w:t>至少</w:t>
      </w:r>
      <w:r>
        <w:rPr>
          <w:rFonts w:hint="default" w:ascii="Times New Roman" w:hAnsi="Times New Roman" w:eastAsia="方正仿宋简体" w:cs="Times New Roman"/>
          <w:b/>
          <w:color w:val="auto"/>
          <w:sz w:val="32"/>
          <w:szCs w:val="32"/>
        </w:rPr>
        <w:t>改造提升</w:t>
      </w:r>
      <w:r>
        <w:rPr>
          <w:rFonts w:hint="default" w:ascii="Times New Roman" w:hAnsi="Times New Roman"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条步行街或特色商业街区。特</w:t>
      </w:r>
      <w:r>
        <w:rPr>
          <w:rFonts w:hint="eastAsia" w:ascii="方正仿宋简体" w:hAnsi="文星仿宋" w:eastAsia="方正仿宋简体" w:cs="方正仿宋简体"/>
          <w:b/>
          <w:color w:val="auto"/>
          <w:sz w:val="32"/>
          <w:szCs w:val="32"/>
        </w:rPr>
        <w:t>色商业街客流量和营业额</w:t>
      </w:r>
      <w:r>
        <w:rPr>
          <w:rFonts w:hint="eastAsia" w:ascii="方正仿宋简体" w:hAnsi="文星仿宋" w:eastAsia="方正仿宋简体" w:cs="方正仿宋简体"/>
          <w:b/>
          <w:color w:val="auto"/>
          <w:sz w:val="32"/>
          <w:szCs w:val="32"/>
          <w:lang w:val="en-US" w:eastAsia="zh-CN"/>
        </w:rPr>
        <w:t>明显增长</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成为</w:t>
      </w:r>
      <w:r>
        <w:rPr>
          <w:rFonts w:hint="eastAsia" w:ascii="方正仿宋简体" w:hAnsi="文星仿宋" w:eastAsia="方正仿宋简体" w:cs="方正仿宋简体"/>
          <w:b/>
          <w:color w:val="auto"/>
          <w:sz w:val="32"/>
          <w:szCs w:val="32"/>
          <w:lang w:val="en-US" w:eastAsia="zh-CN"/>
        </w:rPr>
        <w:t>全县</w:t>
      </w:r>
      <w:r>
        <w:rPr>
          <w:rFonts w:hint="eastAsia" w:ascii="方正仿宋简体" w:hAnsi="文星仿宋" w:eastAsia="方正仿宋简体" w:cs="方正仿宋简体"/>
          <w:b/>
          <w:color w:val="auto"/>
          <w:sz w:val="32"/>
          <w:szCs w:val="32"/>
        </w:rPr>
        <w:t>促进消费升级的平台、推动经济高质量发展的载体，更好满足人民</w:t>
      </w:r>
      <w:r>
        <w:rPr>
          <w:rFonts w:hint="eastAsia" w:ascii="方正仿宋简体" w:hAnsi="文星仿宋" w:eastAsia="方正仿宋简体" w:cs="方正仿宋简体"/>
          <w:b/>
          <w:color w:val="auto"/>
          <w:sz w:val="32"/>
          <w:szCs w:val="32"/>
          <w:lang w:val="en-US" w:eastAsia="zh-CN"/>
        </w:rPr>
        <w:t>群众</w:t>
      </w:r>
      <w:r>
        <w:rPr>
          <w:rFonts w:hint="eastAsia" w:ascii="方正仿宋简体" w:hAnsi="文星仿宋" w:eastAsia="方正仿宋简体" w:cs="方正仿宋简体"/>
          <w:b/>
          <w:color w:val="auto"/>
          <w:sz w:val="32"/>
          <w:szCs w:val="32"/>
        </w:rPr>
        <w:t>日益增长的美好生活需要。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按照“政府引导、市场运作，立足存量、提档升级，示范带动、整体推进”的总体思路，通过优化环境、提升档次、丰富业态、完善功能，带动步行街（特色商业街区）与周边资源有机融合、良性互动，不断聚人气、提活力、扩消费，进一步繁荣、提升商圈，形成错落有致的城市商业布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（一）政府引导、市场运作。</w:t>
      </w:r>
      <w:r>
        <w:rPr>
          <w:rFonts w:hint="eastAsia" w:ascii="方正仿宋简体" w:hAnsi="文星仿宋" w:eastAsia="方正仿宋简体" w:cs="方正仿宋简体"/>
          <w:b/>
          <w:color w:val="auto"/>
          <w:sz w:val="32"/>
          <w:szCs w:val="32"/>
        </w:rPr>
        <w:t>积极发挥政府在规划引导、政策支持、环境建设、服务监督等方面的作用，发挥市场在资源配置方面的作用，吸引社会资本参与步行街（特色商业街区）业态调整和经营创新，形成合力，推动步行街（特色商业街区）健康、快速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（二）立足存量、改造提升。</w:t>
      </w:r>
      <w:r>
        <w:rPr>
          <w:rFonts w:hint="eastAsia" w:ascii="方正仿宋简体" w:hAnsi="文星仿宋" w:eastAsia="方正仿宋简体" w:cs="方正仿宋简体"/>
          <w:b/>
          <w:color w:val="auto"/>
          <w:sz w:val="32"/>
          <w:szCs w:val="32"/>
        </w:rPr>
        <w:t>结合发展现状和实际，选择现有街区中基础较好、潜力较大的重点培育、改造提升，原则上不搞大拆大建，不搞政绩工程。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（三）突出特色、打造品牌。</w:t>
      </w:r>
      <w:r>
        <w:rPr>
          <w:rFonts w:hint="eastAsia" w:ascii="方正仿宋简体" w:hAnsi="文星仿宋" w:eastAsia="方正仿宋简体" w:cs="方正仿宋简体"/>
          <w:b/>
          <w:color w:val="auto"/>
          <w:sz w:val="32"/>
          <w:szCs w:val="32"/>
        </w:rPr>
        <w:t>充分整合我</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rPr>
        <w:t>旅游文化、商贸物流、产业特色等资源，因地制宜打造商贸、餐饮、文化、旅游等融合发展的特色街区，引导形成一批特色鲜明、格调文雅的品牌街区，打造</w:t>
      </w:r>
      <w:r>
        <w:rPr>
          <w:rFonts w:hint="eastAsia" w:ascii="方正仿宋简体" w:hAnsi="文星仿宋" w:eastAsia="方正仿宋简体" w:cs="方正仿宋简体"/>
          <w:b/>
          <w:color w:val="auto"/>
          <w:sz w:val="32"/>
          <w:szCs w:val="32"/>
          <w:lang w:val="en-US" w:eastAsia="zh-CN"/>
        </w:rPr>
        <w:t>嘉祥</w:t>
      </w:r>
      <w:r>
        <w:rPr>
          <w:rFonts w:hint="eastAsia" w:ascii="方正仿宋简体" w:hAnsi="文星仿宋" w:eastAsia="方正仿宋简体" w:cs="方正仿宋简体"/>
          <w:b/>
          <w:color w:val="auto"/>
          <w:sz w:val="32"/>
          <w:szCs w:val="32"/>
        </w:rPr>
        <w:t>的消费品牌。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三、重点工作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坚持高起点规划、高标准改造、高水平运营，推动步行街（特色商业街区）改造提升，使街区环境更加优美，商业更加繁荣，文化更加浓厚，打造城市发展的亮丽名片。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（一）加强规划布局。</w:t>
      </w:r>
      <w:r>
        <w:rPr>
          <w:rFonts w:hint="eastAsia" w:ascii="方正仿宋简体" w:hAnsi="文星仿宋" w:eastAsia="方正仿宋简体" w:cs="方正仿宋简体"/>
          <w:b/>
          <w:color w:val="auto"/>
          <w:sz w:val="32"/>
          <w:szCs w:val="32"/>
        </w:rPr>
        <w:t>按照每个街区一个总体规划、若干专项规划的要求，围绕街区环境打造、业态布局调整、交通网络优化、夜间景观亮化等制定若干配套方案，形</w:t>
      </w:r>
      <w:r>
        <w:rPr>
          <w:rFonts w:hint="default" w:ascii="Times New Roman" w:hAnsi="Times New Roman" w:eastAsia="方正仿宋简体" w:cs="Times New Roman"/>
          <w:b/>
          <w:color w:val="auto"/>
          <w:sz w:val="32"/>
          <w:szCs w:val="32"/>
        </w:rPr>
        <w:t>成</w:t>
      </w:r>
      <w:r>
        <w:rPr>
          <w:rFonts w:hint="eastAsia" w:ascii="Times New Roman" w:hAnsi="Times New Roman"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rPr>
        <w:t>1+N</w:t>
      </w:r>
      <w:r>
        <w:rPr>
          <w:rFonts w:hint="eastAsia" w:ascii="Times New Roman" w:hAnsi="Times New Roman" w:eastAsia="方正仿宋简体" w:cs="Times New Roman"/>
          <w:b/>
          <w:color w:val="auto"/>
          <w:sz w:val="32"/>
          <w:szCs w:val="32"/>
          <w:lang w:eastAsia="zh-CN"/>
        </w:rPr>
        <w:t>”</w:t>
      </w:r>
      <w:r>
        <w:rPr>
          <w:rFonts w:hint="eastAsia" w:ascii="方正仿宋简体" w:hAnsi="文星仿宋" w:eastAsia="方正仿宋简体" w:cs="方正仿宋简体"/>
          <w:b/>
          <w:color w:val="auto"/>
          <w:sz w:val="32"/>
          <w:szCs w:val="32"/>
        </w:rPr>
        <w:t>步行街改造提升规划体系，确保步行街改造工作可落地、见成效。</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县发展和改革局、县自然资源和规划局、县规划发展服务中心、县公安</w:t>
      </w:r>
      <w:r>
        <w:rPr>
          <w:rFonts w:hint="eastAsia" w:ascii="方正楷体简体" w:hAnsi="文星仿宋" w:eastAsia="方正楷体简体" w:cs="方正仿宋简体"/>
          <w:b/>
          <w:color w:val="auto"/>
          <w:sz w:val="32"/>
          <w:szCs w:val="32"/>
        </w:rPr>
        <w:t>局、</w:t>
      </w:r>
      <w:r>
        <w:rPr>
          <w:rFonts w:hint="eastAsia" w:ascii="方正楷体简体" w:hAnsi="文星仿宋" w:eastAsia="方正楷体简体" w:cs="方正仿宋简体"/>
          <w:b/>
          <w:color w:val="auto"/>
          <w:sz w:val="32"/>
          <w:szCs w:val="32"/>
          <w:lang w:val="en-US" w:eastAsia="zh-CN"/>
        </w:rPr>
        <w:t>县住房和城乡建设局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县交运局、县园林环卫事务中心、县市场监管局、县</w:t>
      </w:r>
      <w:r>
        <w:rPr>
          <w:rFonts w:hint="eastAsia" w:ascii="方正楷体简体" w:hAnsi="文星仿宋" w:eastAsia="方正楷体简体" w:cs="方正仿宋简体"/>
          <w:b/>
          <w:color w:val="auto"/>
          <w:sz w:val="32"/>
          <w:szCs w:val="32"/>
        </w:rPr>
        <w:t>商务局、</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文化和旅游局、</w:t>
      </w:r>
      <w:r>
        <w:rPr>
          <w:rFonts w:hint="eastAsia" w:ascii="方正楷体简体" w:hAnsi="文星仿宋" w:eastAsia="方正楷体简体" w:cs="方正仿宋简体"/>
          <w:b/>
          <w:color w:val="auto"/>
          <w:sz w:val="32"/>
          <w:szCs w:val="32"/>
          <w:lang w:val="en-US" w:eastAsia="zh-CN"/>
        </w:rPr>
        <w:t>县综合行政执法局，各镇街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（二）完善交通设施。</w:t>
      </w:r>
      <w:r>
        <w:rPr>
          <w:rFonts w:hint="eastAsia" w:ascii="方正仿宋简体" w:hAnsi="文星仿宋" w:eastAsia="方正仿宋简体" w:cs="方正仿宋简体"/>
          <w:b/>
          <w:color w:val="auto"/>
          <w:sz w:val="32"/>
          <w:szCs w:val="32"/>
        </w:rPr>
        <w:t>改造提升优化街区内步行道路，调整优化街区周边现有路网和交通设施，合理布局街区周边公交站点、出租车停靠点、机动车和非机动车停放点、地下停车场，与街区步行系统有机衔接。街区设置不少于两种语言文字的标识导示系统。</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公安局、</w:t>
      </w:r>
      <w:r>
        <w:rPr>
          <w:rFonts w:hint="eastAsia" w:ascii="方正楷体简体" w:hAnsi="文星仿宋" w:eastAsia="方正楷体简体" w:cs="方正仿宋简体"/>
          <w:b/>
          <w:color w:val="auto"/>
          <w:sz w:val="32"/>
          <w:szCs w:val="32"/>
          <w:lang w:val="en-US" w:eastAsia="zh-CN"/>
        </w:rPr>
        <w:t>县交运局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县住房和城乡建设局、县综合行政执法局，</w:t>
      </w:r>
      <w:r>
        <w:rPr>
          <w:rFonts w:hint="eastAsia" w:ascii="方正楷体简体" w:hAnsi="文星仿宋" w:eastAsia="方正楷体简体" w:cs="方正仿宋简体"/>
          <w:b/>
          <w:color w:val="auto"/>
          <w:sz w:val="32"/>
          <w:szCs w:val="32"/>
        </w:rPr>
        <w:t>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（三）优化街区环境。</w:t>
      </w:r>
      <w:r>
        <w:rPr>
          <w:rFonts w:hint="eastAsia" w:ascii="方正仿宋简体" w:hAnsi="文星仿宋" w:eastAsia="方正仿宋简体" w:cs="方正仿宋简体"/>
          <w:b/>
          <w:color w:val="auto"/>
          <w:sz w:val="32"/>
          <w:szCs w:val="32"/>
        </w:rPr>
        <w:t>围绕交通路网、地面立面、设施设备、店招牌匾、户外广告、绿化亮化等要素，加强步行街（特色商业街区）环境改造整治。优化周边路网和交通设施，提升道路慢行系统，增加无障碍设施，延续老街区建筑风格和文化脉络，塑造有历史记忆、地方特色和文化传承的街区景观。</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县住房和城乡建设局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文化和旅游局、</w:t>
      </w:r>
      <w:r>
        <w:rPr>
          <w:rFonts w:hint="eastAsia" w:ascii="方正楷体简体" w:hAnsi="文星仿宋" w:eastAsia="方正楷体简体" w:cs="方正仿宋简体"/>
          <w:b/>
          <w:color w:val="auto"/>
          <w:sz w:val="32"/>
          <w:szCs w:val="32"/>
          <w:lang w:val="en-US" w:eastAsia="zh-CN"/>
        </w:rPr>
        <w:t>县综合行政执法局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市场监管局</w:t>
      </w:r>
      <w:r>
        <w:rPr>
          <w:rFonts w:hint="eastAsia" w:ascii="方正楷体简体" w:hAnsi="文星仿宋" w:eastAsia="方正楷体简体" w:cs="方正仿宋简体"/>
          <w:b/>
          <w:color w:val="auto"/>
          <w:sz w:val="32"/>
          <w:szCs w:val="32"/>
          <w:lang w:val="en-US" w:eastAsia="zh-CN"/>
        </w:rPr>
        <w:t>、县交运局、县</w:t>
      </w:r>
      <w:r>
        <w:rPr>
          <w:rFonts w:hint="eastAsia" w:ascii="方正楷体简体" w:hAnsi="文星仿宋" w:eastAsia="方正楷体简体" w:cs="方正仿宋简体"/>
          <w:b/>
          <w:color w:val="auto"/>
          <w:sz w:val="32"/>
          <w:szCs w:val="32"/>
        </w:rPr>
        <w:t>公安局、</w:t>
      </w:r>
      <w:r>
        <w:rPr>
          <w:rFonts w:hint="eastAsia" w:ascii="方正楷体简体" w:hAnsi="文星仿宋" w:eastAsia="方正楷体简体" w:cs="方正仿宋简体"/>
          <w:b/>
          <w:color w:val="auto"/>
          <w:sz w:val="32"/>
          <w:szCs w:val="32"/>
          <w:lang w:val="en-US" w:eastAsia="zh-CN"/>
        </w:rPr>
        <w:t>县园林环卫事务中心</w:t>
      </w:r>
      <w:r>
        <w:rPr>
          <w:rFonts w:hint="eastAsia" w:ascii="方正楷体简体" w:hAnsi="文星仿宋" w:eastAsia="方正楷体简体" w:cs="方正仿宋简体"/>
          <w:b/>
          <w:color w:val="auto"/>
          <w:sz w:val="32"/>
          <w:szCs w:val="32"/>
          <w:lang w:eastAsia="zh-CN"/>
        </w:rPr>
        <w:t>，</w:t>
      </w:r>
      <w:r>
        <w:rPr>
          <w:rFonts w:hint="eastAsia" w:ascii="方正楷体简体" w:hAnsi="文星仿宋" w:eastAsia="方正楷体简体" w:cs="方正仿宋简体"/>
          <w:b/>
          <w:color w:val="auto"/>
          <w:sz w:val="32"/>
          <w:szCs w:val="32"/>
        </w:rPr>
        <w:t>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（四）优化业态结构。</w:t>
      </w:r>
      <w:r>
        <w:rPr>
          <w:rFonts w:hint="eastAsia" w:ascii="方正仿宋简体" w:hAnsi="文星仿宋" w:eastAsia="方正仿宋简体" w:cs="方正仿宋简体"/>
          <w:b/>
          <w:color w:val="auto"/>
          <w:sz w:val="32"/>
          <w:szCs w:val="32"/>
        </w:rPr>
        <w:t>发展夜间消费、体验消费，适当增加文化、艺术、历史、旅游等元素，增强街区旅游休闲功能，提升商业气息，营造浓厚的商业氛围。鼓励有条件的运营机构通过产权回购、返租等形式，整合街区物业产权（使用权），便利业态优化调整。</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县发展和改革局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商务局、</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文化和旅游局、</w:t>
      </w:r>
      <w:r>
        <w:rPr>
          <w:rFonts w:hint="eastAsia" w:ascii="方正楷体简体" w:hAnsi="文星仿宋" w:eastAsia="方正楷体简体" w:cs="方正仿宋简体"/>
          <w:b/>
          <w:color w:val="auto"/>
          <w:sz w:val="32"/>
          <w:szCs w:val="32"/>
          <w:lang w:val="en-US" w:eastAsia="zh-CN"/>
        </w:rPr>
        <w:t>县农业农村局、县</w:t>
      </w:r>
      <w:r>
        <w:rPr>
          <w:rFonts w:hint="eastAsia" w:ascii="方正楷体简体" w:hAnsi="文星仿宋" w:eastAsia="方正楷体简体" w:cs="方正仿宋简体"/>
          <w:b/>
          <w:color w:val="auto"/>
          <w:sz w:val="32"/>
          <w:szCs w:val="32"/>
        </w:rPr>
        <w:t>税务局</w:t>
      </w:r>
      <w:r>
        <w:rPr>
          <w:rFonts w:hint="eastAsia" w:ascii="方正楷体简体" w:hAnsi="文星仿宋" w:eastAsia="方正楷体简体" w:cs="方正仿宋简体"/>
          <w:b/>
          <w:color w:val="auto"/>
          <w:sz w:val="32"/>
          <w:szCs w:val="32"/>
          <w:lang w:eastAsia="zh-CN"/>
        </w:rPr>
        <w:t>，</w:t>
      </w:r>
      <w:r>
        <w:rPr>
          <w:rFonts w:hint="eastAsia" w:ascii="方正楷体简体" w:hAnsi="文星仿宋" w:eastAsia="方正楷体简体" w:cs="方正仿宋简体"/>
          <w:b/>
          <w:color w:val="auto"/>
          <w:sz w:val="32"/>
          <w:szCs w:val="32"/>
          <w:lang w:val="en-US" w:eastAsia="zh-CN"/>
        </w:rPr>
        <w:t>各镇街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（五）提高品牌效应。</w:t>
      </w:r>
      <w:r>
        <w:rPr>
          <w:rFonts w:hint="eastAsia" w:ascii="方正仿宋简体" w:hAnsi="文星仿宋" w:eastAsia="方正仿宋简体" w:cs="方正仿宋简体"/>
          <w:b/>
          <w:color w:val="auto"/>
          <w:sz w:val="32"/>
          <w:szCs w:val="32"/>
        </w:rPr>
        <w:t>推进名品、名店、名街联动，引导当地特色品牌和老字号品牌进驻，打造老字号、非遗技艺和民俗传统产品集聚区。举办丰富多彩的促销活动以及内涵丰富的文化艺术主题活动，提升步行街（特色商业街区）聚客、吸客能力。结合发展“小店经济”，</w:t>
      </w:r>
      <w:r>
        <w:rPr>
          <w:rFonts w:hint="eastAsia" w:ascii="方正仿宋简体" w:hAnsi="文星仿宋" w:eastAsia="方正仿宋简体" w:cs="方正仿宋简体"/>
          <w:b/>
          <w:color w:val="auto"/>
          <w:sz w:val="32"/>
          <w:szCs w:val="32"/>
          <w:lang w:val="en-US" w:eastAsia="zh-CN"/>
        </w:rPr>
        <w:t>适度增加商业促销宣传，</w:t>
      </w:r>
      <w:r>
        <w:rPr>
          <w:rFonts w:hint="eastAsia" w:ascii="方正仿宋简体" w:hAnsi="文星仿宋" w:eastAsia="方正仿宋简体" w:cs="方正仿宋简体"/>
          <w:b/>
          <w:color w:val="auto"/>
          <w:sz w:val="32"/>
          <w:szCs w:val="32"/>
        </w:rPr>
        <w:t>活跃街区商业氛围，打造商文旅消费集聚区。</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商务局、</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文化和旅游局、</w:t>
      </w:r>
      <w:r>
        <w:rPr>
          <w:rFonts w:hint="eastAsia" w:ascii="方正楷体简体" w:hAnsi="文星仿宋" w:eastAsia="方正楷体简体" w:cs="方正仿宋简体"/>
          <w:b/>
          <w:color w:val="auto"/>
          <w:sz w:val="32"/>
          <w:szCs w:val="32"/>
          <w:lang w:val="en-US" w:eastAsia="zh-CN"/>
        </w:rPr>
        <w:t>县综合行政执法局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市场监管局，各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（六）打造智慧街区。</w:t>
      </w:r>
      <w:r>
        <w:rPr>
          <w:rFonts w:hint="eastAsia" w:ascii="Times New Roman" w:hAnsi="Times New Roman" w:eastAsia="方正仿宋简体" w:cs="方正仿宋简体"/>
          <w:b/>
          <w:color w:val="auto"/>
          <w:spacing w:val="-6"/>
          <w:sz w:val="32"/>
          <w:szCs w:val="32"/>
        </w:rPr>
        <w:t>聚集管理智能、运营高效目标，加快5G技术推广应用，实现街区无线网络全覆盖。通过APP、公众号、小程序等，完善精准导购、积分促销、移动支付、停车出行等智能服务。运用大数据技术开展运行安全监测、客源监测和消费行为分析，加快线上线下融合</w:t>
      </w:r>
      <w:r>
        <w:rPr>
          <w:rFonts w:hint="eastAsia" w:ascii="Times New Roman" w:hAnsi="Times New Roman" w:eastAsia="方正仿宋简体" w:cs="方正仿宋简体"/>
          <w:b/>
          <w:color w:val="auto"/>
          <w:sz w:val="32"/>
          <w:szCs w:val="32"/>
        </w:rPr>
        <w:t>。</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工业和信息化局</w:t>
      </w:r>
      <w:r>
        <w:rPr>
          <w:rFonts w:hint="eastAsia" w:ascii="方正楷体简体" w:hAnsi="文星仿宋" w:eastAsia="方正楷体简体" w:cs="方正仿宋简体"/>
          <w:b/>
          <w:color w:val="auto"/>
          <w:sz w:val="32"/>
          <w:szCs w:val="32"/>
          <w:lang w:eastAsia="zh-CN"/>
        </w:rPr>
        <w:t>、</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商务局，</w:t>
      </w:r>
      <w:r>
        <w:rPr>
          <w:rFonts w:hint="eastAsia" w:ascii="方正楷体简体" w:hAnsi="文星仿宋" w:eastAsia="方正楷体简体" w:cs="方正仿宋简体"/>
          <w:b/>
          <w:color w:val="auto"/>
          <w:sz w:val="32"/>
          <w:szCs w:val="32"/>
          <w:lang w:val="en-US" w:eastAsia="zh-CN"/>
        </w:rPr>
        <w:t>县大数据中心，</w:t>
      </w:r>
      <w:r>
        <w:rPr>
          <w:rFonts w:hint="eastAsia" w:ascii="方正楷体简体" w:hAnsi="文星仿宋" w:eastAsia="方正楷体简体" w:cs="方正仿宋简体"/>
          <w:b/>
          <w:color w:val="auto"/>
          <w:sz w:val="32"/>
          <w:szCs w:val="32"/>
        </w:rPr>
        <w:t>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方正楷体简体" w:hAnsi="文星仿宋" w:eastAsia="方正楷体简体" w:cs="方正仿宋简体"/>
          <w:b/>
          <w:color w:val="auto"/>
          <w:spacing w:val="-6"/>
          <w:sz w:val="32"/>
          <w:szCs w:val="32"/>
        </w:rPr>
      </w:pPr>
      <w:r>
        <w:rPr>
          <w:rFonts w:hint="eastAsia" w:ascii="方正楷体简体" w:hAnsi="文星仿宋" w:eastAsia="方正楷体简体" w:cs="方正仿宋简体"/>
          <w:b/>
          <w:color w:val="auto"/>
          <w:spacing w:val="-6"/>
          <w:sz w:val="32"/>
          <w:szCs w:val="32"/>
        </w:rPr>
        <w:t>（七）规范管理运营。</w:t>
      </w:r>
      <w:r>
        <w:rPr>
          <w:rFonts w:hint="eastAsia" w:ascii="方正仿宋简体" w:hAnsi="文星仿宋" w:eastAsia="方正仿宋简体" w:cs="方正仿宋简体"/>
          <w:b/>
          <w:color w:val="auto"/>
          <w:spacing w:val="-6"/>
          <w:sz w:val="32"/>
          <w:szCs w:val="32"/>
        </w:rPr>
        <w:t>围绕机构、安全、诚信等，加强组织保障和规范管理，引导商户诚信自律、依法合规经营，营造安全舒适放心的消费环境</w:t>
      </w:r>
      <w:r>
        <w:rPr>
          <w:rFonts w:hint="eastAsia" w:ascii="方正仿宋简体" w:hAnsi="文星仿宋" w:eastAsia="方正仿宋简体" w:cs="方正仿宋简体"/>
          <w:b/>
          <w:color w:val="auto"/>
          <w:spacing w:val="-6"/>
          <w:sz w:val="32"/>
          <w:szCs w:val="32"/>
          <w:lang w:eastAsia="zh-CN"/>
        </w:rPr>
        <w:t>，强化步行街知识产权和消费者权益保护</w:t>
      </w:r>
      <w:r>
        <w:rPr>
          <w:rFonts w:hint="eastAsia" w:ascii="方正仿宋简体" w:hAnsi="文星仿宋" w:eastAsia="方正仿宋简体" w:cs="方正仿宋简体"/>
          <w:b/>
          <w:color w:val="auto"/>
          <w:spacing w:val="-6"/>
          <w:sz w:val="32"/>
          <w:szCs w:val="32"/>
        </w:rPr>
        <w:t>。加强安全管理，建立突发事件应对处置机制，提高应急处理能力。</w:t>
      </w:r>
      <w:r>
        <w:rPr>
          <w:rFonts w:hint="eastAsia" w:ascii="方正楷体简体" w:hAnsi="文星仿宋" w:eastAsia="方正楷体简体" w:cs="方正仿宋简体"/>
          <w:b/>
          <w:color w:val="auto"/>
          <w:spacing w:val="-6"/>
          <w:sz w:val="32"/>
          <w:szCs w:val="32"/>
        </w:rPr>
        <w:t>（责任单位：</w:t>
      </w:r>
      <w:r>
        <w:rPr>
          <w:rFonts w:hint="eastAsia" w:ascii="方正楷体简体" w:hAnsi="文星仿宋" w:eastAsia="方正楷体简体" w:cs="方正仿宋简体"/>
          <w:b/>
          <w:color w:val="auto"/>
          <w:spacing w:val="-6"/>
          <w:sz w:val="32"/>
          <w:szCs w:val="32"/>
          <w:lang w:val="en-US" w:eastAsia="zh-CN"/>
        </w:rPr>
        <w:t>县</w:t>
      </w:r>
      <w:r>
        <w:rPr>
          <w:rFonts w:hint="eastAsia" w:ascii="方正楷体简体" w:hAnsi="文星仿宋" w:eastAsia="方正楷体简体" w:cs="方正仿宋简体"/>
          <w:b/>
          <w:color w:val="auto"/>
          <w:spacing w:val="-6"/>
          <w:sz w:val="32"/>
          <w:szCs w:val="32"/>
        </w:rPr>
        <w:t>商务局、</w:t>
      </w:r>
      <w:r>
        <w:rPr>
          <w:rFonts w:hint="eastAsia" w:ascii="方正楷体简体" w:hAnsi="文星仿宋" w:eastAsia="方正楷体简体" w:cs="方正仿宋简体"/>
          <w:b/>
          <w:color w:val="auto"/>
          <w:spacing w:val="-6"/>
          <w:sz w:val="32"/>
          <w:szCs w:val="32"/>
          <w:lang w:val="en-US" w:eastAsia="zh-CN"/>
        </w:rPr>
        <w:t>县</w:t>
      </w:r>
      <w:r>
        <w:rPr>
          <w:rFonts w:hint="eastAsia" w:ascii="方正楷体简体" w:hAnsi="文星仿宋" w:eastAsia="方正楷体简体" w:cs="方正仿宋简体"/>
          <w:b/>
          <w:color w:val="auto"/>
          <w:spacing w:val="-6"/>
          <w:sz w:val="32"/>
          <w:szCs w:val="32"/>
        </w:rPr>
        <w:t>公安局、</w:t>
      </w:r>
      <w:r>
        <w:rPr>
          <w:rFonts w:hint="eastAsia" w:ascii="方正楷体简体" w:hAnsi="文星仿宋" w:eastAsia="方正楷体简体" w:cs="方正仿宋简体"/>
          <w:b/>
          <w:color w:val="auto"/>
          <w:spacing w:val="-6"/>
          <w:sz w:val="32"/>
          <w:szCs w:val="32"/>
          <w:lang w:val="en-US" w:eastAsia="zh-CN"/>
        </w:rPr>
        <w:t>县</w:t>
      </w:r>
      <w:r>
        <w:rPr>
          <w:rFonts w:hint="eastAsia" w:ascii="方正楷体简体" w:hAnsi="文星仿宋" w:eastAsia="方正楷体简体" w:cs="方正仿宋简体"/>
          <w:b/>
          <w:color w:val="auto"/>
          <w:spacing w:val="-6"/>
          <w:sz w:val="32"/>
          <w:szCs w:val="32"/>
        </w:rPr>
        <w:t>文化和旅游局、</w:t>
      </w:r>
      <w:r>
        <w:rPr>
          <w:rFonts w:hint="eastAsia" w:ascii="方正楷体简体" w:hAnsi="文星仿宋" w:eastAsia="方正楷体简体" w:cs="方正仿宋简体"/>
          <w:b/>
          <w:color w:val="auto"/>
          <w:spacing w:val="-6"/>
          <w:sz w:val="32"/>
          <w:szCs w:val="32"/>
          <w:lang w:val="en-US" w:eastAsia="zh-CN"/>
        </w:rPr>
        <w:t>县</w:t>
      </w:r>
      <w:r>
        <w:rPr>
          <w:rFonts w:hint="eastAsia" w:ascii="方正楷体简体" w:hAnsi="文星仿宋" w:eastAsia="方正楷体简体" w:cs="方正仿宋简体"/>
          <w:b/>
          <w:color w:val="auto"/>
          <w:spacing w:val="-6"/>
          <w:sz w:val="32"/>
          <w:szCs w:val="32"/>
        </w:rPr>
        <w:t>应急局、</w:t>
      </w:r>
      <w:r>
        <w:rPr>
          <w:rFonts w:hint="eastAsia" w:ascii="方正楷体简体" w:hAnsi="文星仿宋" w:eastAsia="方正楷体简体" w:cs="方正仿宋简体"/>
          <w:b/>
          <w:color w:val="auto"/>
          <w:spacing w:val="-6"/>
          <w:sz w:val="32"/>
          <w:szCs w:val="32"/>
          <w:lang w:val="en-US" w:eastAsia="zh-CN"/>
        </w:rPr>
        <w:t>县</w:t>
      </w:r>
      <w:r>
        <w:rPr>
          <w:rFonts w:hint="eastAsia" w:ascii="方正楷体简体" w:hAnsi="文星仿宋" w:eastAsia="方正楷体简体" w:cs="方正仿宋简体"/>
          <w:b/>
          <w:color w:val="auto"/>
          <w:spacing w:val="-6"/>
          <w:sz w:val="32"/>
          <w:szCs w:val="32"/>
        </w:rPr>
        <w:t>市场监管局，各</w:t>
      </w:r>
      <w:r>
        <w:rPr>
          <w:rFonts w:hint="eastAsia" w:ascii="方正楷体简体" w:hAnsi="文星仿宋" w:eastAsia="方正楷体简体" w:cs="方正仿宋简体"/>
          <w:b/>
          <w:color w:val="auto"/>
          <w:spacing w:val="-6"/>
          <w:sz w:val="32"/>
          <w:szCs w:val="32"/>
          <w:lang w:val="en-US" w:eastAsia="zh-CN"/>
        </w:rPr>
        <w:t>镇街</w:t>
      </w:r>
      <w:r>
        <w:rPr>
          <w:rFonts w:hint="eastAsia" w:ascii="方正楷体简体" w:hAnsi="文星仿宋" w:eastAsia="方正楷体简体" w:cs="方正仿宋简体"/>
          <w:b/>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（八）加强治安管理。</w:t>
      </w:r>
      <w:r>
        <w:rPr>
          <w:rFonts w:hint="eastAsia" w:ascii="方正仿宋简体" w:hAnsi="文星仿宋" w:eastAsia="方正仿宋简体" w:cs="方正仿宋简体"/>
          <w:b/>
          <w:color w:val="auto"/>
          <w:sz w:val="32"/>
          <w:szCs w:val="32"/>
        </w:rPr>
        <w:t>科学规划布局，符合条件的同步配套建设步行街（特色商业街区）警务站（室），推进警民共建、警保联控，开展联巡联防联治，维护步行街（特色商业街区）良好社会秩序</w:t>
      </w:r>
      <w:r>
        <w:rPr>
          <w:rFonts w:hint="eastAsia" w:ascii="方正仿宋简体" w:hAnsi="文星仿宋" w:eastAsia="方正仿宋简体" w:cs="方正仿宋简体"/>
          <w:b/>
          <w:color w:val="auto"/>
          <w:sz w:val="32"/>
          <w:szCs w:val="32"/>
          <w:lang w:eastAsia="zh-CN"/>
        </w:rPr>
        <w:t>。</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公安局，各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（一）建立工作机制。</w:t>
      </w:r>
      <w:r>
        <w:rPr>
          <w:rFonts w:hint="eastAsia" w:ascii="方正仿宋简体" w:hAnsi="文星仿宋" w:eastAsia="方正仿宋简体" w:cs="方正仿宋简体"/>
          <w:b/>
          <w:color w:val="auto"/>
          <w:sz w:val="32"/>
          <w:szCs w:val="32"/>
        </w:rPr>
        <w:t>建立</w:t>
      </w:r>
      <w:r>
        <w:rPr>
          <w:rFonts w:hint="eastAsia" w:ascii="方正仿宋简体" w:hAnsi="文星仿宋" w:eastAsia="方正仿宋简体" w:cs="方正仿宋简体"/>
          <w:b/>
          <w:color w:val="auto"/>
          <w:sz w:val="32"/>
          <w:szCs w:val="32"/>
          <w:lang w:val="en-US" w:eastAsia="zh-CN"/>
        </w:rPr>
        <w:t>部门</w:t>
      </w:r>
      <w:r>
        <w:rPr>
          <w:rFonts w:hint="eastAsia" w:ascii="方正仿宋简体" w:hAnsi="文星仿宋" w:eastAsia="方正仿宋简体" w:cs="方正仿宋简体"/>
          <w:b/>
          <w:color w:val="auto"/>
          <w:sz w:val="32"/>
          <w:szCs w:val="32"/>
        </w:rPr>
        <w:t>、镇（街）、运营机构“</w:t>
      </w:r>
      <w:r>
        <w:rPr>
          <w:rFonts w:hint="eastAsia" w:ascii="方正仿宋简体" w:hAnsi="文星仿宋" w:eastAsia="方正仿宋简体" w:cs="方正仿宋简体"/>
          <w:b/>
          <w:color w:val="auto"/>
          <w:sz w:val="32"/>
          <w:szCs w:val="32"/>
          <w:lang w:val="en-US" w:eastAsia="zh-CN"/>
        </w:rPr>
        <w:t>三</w:t>
      </w:r>
      <w:r>
        <w:rPr>
          <w:rFonts w:hint="eastAsia" w:ascii="方正仿宋简体" w:hAnsi="文星仿宋" w:eastAsia="方正仿宋简体" w:cs="方正仿宋简体"/>
          <w:b/>
          <w:color w:val="auto"/>
          <w:sz w:val="32"/>
          <w:szCs w:val="32"/>
        </w:rPr>
        <w:t>级联动”工作机制，明确责任主体和工作分工，把步行街（特色商业街区）改造提升作为城市发展和品质提升的重要内容，加强顶层设计规划，围绕街区改造提升目标，明确任务书、时间表、路线图、责任人。实行月调度、月通报制度，结合工作实际适时开展现场督导，组织评估，确保工作持续稳步推进、任务如期完成。</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县发展和改革局、县自然资源和规划局、县规划发展服务中心、县</w:t>
      </w:r>
      <w:r>
        <w:rPr>
          <w:rFonts w:hint="eastAsia" w:ascii="方正楷体简体" w:hAnsi="文星仿宋" w:eastAsia="方正楷体简体" w:cs="方正仿宋简体"/>
          <w:b/>
          <w:color w:val="auto"/>
          <w:sz w:val="32"/>
          <w:szCs w:val="32"/>
        </w:rPr>
        <w:t>公安局、</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财政局、</w:t>
      </w:r>
      <w:r>
        <w:rPr>
          <w:rFonts w:hint="eastAsia" w:ascii="方正楷体简体" w:hAnsi="文星仿宋" w:eastAsia="方正楷体简体" w:cs="方正仿宋简体"/>
          <w:b/>
          <w:color w:val="auto"/>
          <w:sz w:val="32"/>
          <w:szCs w:val="32"/>
          <w:lang w:val="en-US" w:eastAsia="zh-CN"/>
        </w:rPr>
        <w:t>县住房和城乡建设局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县交运局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商务局、</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文化和旅游局、</w:t>
      </w:r>
      <w:r>
        <w:rPr>
          <w:rFonts w:hint="eastAsia" w:ascii="方正楷体简体" w:hAnsi="文星仿宋" w:eastAsia="方正楷体简体" w:cs="方正仿宋简体"/>
          <w:b/>
          <w:color w:val="auto"/>
          <w:sz w:val="32"/>
          <w:szCs w:val="32"/>
          <w:lang w:val="en-US" w:eastAsia="zh-CN"/>
        </w:rPr>
        <w:t>县综合行政执法局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市场监管局，各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（二）开展试点推进。</w:t>
      </w:r>
      <w:r>
        <w:rPr>
          <w:rFonts w:hint="eastAsia" w:ascii="方正仿宋简体" w:hAnsi="文星仿宋" w:eastAsia="方正仿宋简体" w:cs="方正仿宋简体"/>
          <w:b/>
          <w:color w:val="auto"/>
          <w:sz w:val="32"/>
          <w:szCs w:val="32"/>
        </w:rPr>
        <w:t>在全</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rPr>
        <w:t>范围内选定一批步行街（特色商业街区）开展改造提升试点，建立改造提升评价指标体系，对通过改造提升达到评价指标体系规定标准的步行街认定为</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rPr>
        <w:t>级示范步行街（特色商业街区）。</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各成员单位</w:t>
      </w:r>
      <w:r>
        <w:rPr>
          <w:rFonts w:hint="eastAsia" w:ascii="方正楷体简体" w:hAnsi="文星仿宋" w:eastAsia="方正楷体简体" w:cs="方正仿宋简体"/>
          <w:b/>
          <w:color w:val="auto"/>
          <w:sz w:val="32"/>
          <w:szCs w:val="32"/>
        </w:rPr>
        <w:t>，各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（三）强化政策支持。</w:t>
      </w:r>
      <w:r>
        <w:rPr>
          <w:rFonts w:hint="eastAsia" w:ascii="方正仿宋简体" w:hAnsi="文星仿宋" w:eastAsia="方正仿宋简体" w:cs="方正仿宋简体"/>
          <w:b/>
          <w:color w:val="auto"/>
          <w:sz w:val="32"/>
          <w:szCs w:val="32"/>
        </w:rPr>
        <w:t>将符合条件的步行街建设改造提升项目列入</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rPr>
        <w:t>级重点项目范围。鼓励</w:t>
      </w:r>
      <w:r>
        <w:rPr>
          <w:rFonts w:hint="eastAsia" w:ascii="方正仿宋简体" w:hAnsi="文星仿宋" w:eastAsia="方正仿宋简体" w:cs="方正仿宋简体"/>
          <w:b/>
          <w:color w:val="auto"/>
          <w:sz w:val="32"/>
          <w:szCs w:val="32"/>
          <w:lang w:val="en-US" w:eastAsia="zh-CN"/>
        </w:rPr>
        <w:t>相关部门、属地镇街</w:t>
      </w:r>
      <w:r>
        <w:rPr>
          <w:rFonts w:hint="eastAsia" w:ascii="方正仿宋简体" w:hAnsi="文星仿宋" w:eastAsia="方正仿宋简体" w:cs="方正仿宋简体"/>
          <w:b/>
          <w:color w:val="auto"/>
          <w:sz w:val="32"/>
          <w:szCs w:val="32"/>
        </w:rPr>
        <w:t>加大扶持力度，支持引进国际知名品牌首店等。鼓励统筹运用信贷、债券、股权等多种形式，解决步行街（特色商业街区）道路建设、停车设施等基础设施改造项目融资需求。鼓励将步行街（特色商业街区）照明亮化接入市政用电网络。</w:t>
      </w:r>
      <w:r>
        <w:rPr>
          <w:rFonts w:hint="eastAsia" w:ascii="方正仿宋简体" w:hAnsi="文星仿宋" w:eastAsia="方正仿宋简体" w:cs="方正仿宋简体"/>
          <w:b/>
          <w:color w:val="auto"/>
          <w:sz w:val="32"/>
          <w:szCs w:val="32"/>
          <w:lang w:val="en-US" w:eastAsia="zh-CN"/>
        </w:rPr>
        <w:t>在条件合适的范围内</w:t>
      </w:r>
      <w:r>
        <w:rPr>
          <w:rFonts w:hint="eastAsia" w:ascii="方正仿宋简体" w:hAnsi="文星仿宋" w:eastAsia="方正仿宋简体" w:cs="方正仿宋简体"/>
          <w:b/>
          <w:color w:val="auto"/>
          <w:sz w:val="32"/>
          <w:szCs w:val="32"/>
        </w:rPr>
        <w:t>可依规定给予步行街（特色商业街区）商户用水、用电、用气适度补贴，鼓励商户延长营业时间。鼓励金融机构为步行街（特色商业街区）改造提升设计融资期限合理、还款方式灵活、价格优惠的融资方案。鼓励商业银行开发个人经营贷款产品和个人特色消费贷，满足步行街（特色商业街区）常驻小微商户经营融资需求和消费者特色消费需求。</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县发展和改革局</w:t>
      </w: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县住房和城乡建设局、县</w:t>
      </w:r>
      <w:r>
        <w:rPr>
          <w:rFonts w:hint="eastAsia" w:ascii="方正楷体简体" w:hAnsi="文星仿宋" w:eastAsia="方正楷体简体" w:cs="方正仿宋简体"/>
          <w:b/>
          <w:color w:val="auto"/>
          <w:sz w:val="32"/>
          <w:szCs w:val="32"/>
        </w:rPr>
        <w:t>财政局、</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商务局</w:t>
      </w:r>
      <w:r>
        <w:rPr>
          <w:rFonts w:hint="eastAsia" w:ascii="方正楷体简体" w:hAnsi="文星仿宋" w:eastAsia="方正楷体简体" w:cs="方正仿宋简体"/>
          <w:b/>
          <w:color w:val="auto"/>
          <w:sz w:val="32"/>
          <w:szCs w:val="32"/>
          <w:lang w:eastAsia="zh-CN"/>
        </w:rPr>
        <w:t>、</w:t>
      </w:r>
      <w:r>
        <w:rPr>
          <w:rFonts w:hint="eastAsia" w:ascii="方正楷体简体" w:hAnsi="文星仿宋" w:eastAsia="方正楷体简体" w:cs="方正仿宋简体"/>
          <w:b/>
          <w:color w:val="auto"/>
          <w:sz w:val="32"/>
          <w:szCs w:val="32"/>
          <w:lang w:val="en-US" w:eastAsia="zh-CN"/>
        </w:rPr>
        <w:t>县水务局、</w:t>
      </w:r>
      <w:r>
        <w:rPr>
          <w:rFonts w:hint="eastAsia" w:ascii="方正楷体简体" w:hAnsi="文星仿宋" w:eastAsia="方正楷体简体" w:cs="方正仿宋简体"/>
          <w:b/>
          <w:color w:val="auto"/>
          <w:sz w:val="32"/>
          <w:szCs w:val="32"/>
        </w:rPr>
        <w:t>县金融</w:t>
      </w:r>
      <w:r>
        <w:rPr>
          <w:rFonts w:hint="eastAsia" w:ascii="方正楷体简体" w:hAnsi="文星仿宋" w:eastAsia="方正楷体简体" w:cs="方正仿宋简体"/>
          <w:b/>
          <w:color w:val="auto"/>
          <w:sz w:val="32"/>
          <w:szCs w:val="32"/>
          <w:lang w:val="en-US" w:eastAsia="zh-CN"/>
        </w:rPr>
        <w:t>工作</w:t>
      </w:r>
      <w:r>
        <w:rPr>
          <w:rFonts w:hint="eastAsia" w:ascii="方正楷体简体" w:hAnsi="文星仿宋" w:eastAsia="方正楷体简体" w:cs="方正仿宋简体"/>
          <w:b/>
          <w:color w:val="auto"/>
          <w:sz w:val="32"/>
          <w:szCs w:val="32"/>
        </w:rPr>
        <w:t>服务中心、中国人民银行嘉祥县支行、济宁银保监分局嘉祥监管组，各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（四）加强推广交流。</w:t>
      </w:r>
      <w:r>
        <w:rPr>
          <w:rFonts w:hint="eastAsia" w:ascii="方正仿宋简体" w:hAnsi="文星仿宋" w:eastAsia="方正仿宋简体" w:cs="方正仿宋简体"/>
          <w:b/>
          <w:color w:val="auto"/>
          <w:sz w:val="32"/>
          <w:szCs w:val="32"/>
        </w:rPr>
        <w:t>积极开展工作交流，适时召开现场研讨会、经验交流会、座谈会。组织开展</w:t>
      </w:r>
      <w:r>
        <w:rPr>
          <w:rFonts w:hint="eastAsia" w:ascii="方正仿宋简体" w:hAnsi="文星仿宋" w:eastAsia="方正仿宋简体" w:cs="方正仿宋简体"/>
          <w:b/>
          <w:color w:val="auto"/>
          <w:sz w:val="32"/>
          <w:szCs w:val="32"/>
          <w:lang w:val="en-US" w:eastAsia="zh-CN"/>
        </w:rPr>
        <w:t>县外</w:t>
      </w:r>
      <w:r>
        <w:rPr>
          <w:rFonts w:hint="eastAsia" w:ascii="方正仿宋简体" w:hAnsi="文星仿宋" w:eastAsia="方正仿宋简体" w:cs="方正仿宋简体"/>
          <w:b/>
          <w:color w:val="auto"/>
          <w:sz w:val="32"/>
          <w:szCs w:val="32"/>
        </w:rPr>
        <w:t>考察</w:t>
      </w:r>
      <w:r>
        <w:rPr>
          <w:rFonts w:hint="eastAsia" w:ascii="方正仿宋简体" w:hAnsi="文星仿宋" w:eastAsia="方正仿宋简体" w:cs="方正仿宋简体"/>
          <w:b/>
          <w:color w:val="auto"/>
          <w:sz w:val="32"/>
          <w:szCs w:val="32"/>
          <w:lang w:val="en-US" w:eastAsia="zh-CN"/>
        </w:rPr>
        <w:t>和县</w:t>
      </w:r>
      <w:r>
        <w:rPr>
          <w:rFonts w:hint="eastAsia" w:ascii="方正仿宋简体" w:hAnsi="文星仿宋" w:eastAsia="方正仿宋简体" w:cs="方正仿宋简体"/>
          <w:b/>
          <w:color w:val="auto"/>
          <w:sz w:val="32"/>
          <w:szCs w:val="32"/>
        </w:rPr>
        <w:t>内现场观摩活动，学习借鉴知名步行街（特色商业街区）经验，推动交流合作。及时总结步行街（特色商业街区）改造提升经验做法，利用报刊、广播、电视，以及“两微一端”等新媒体平台进行宣传报道，扩大步行街（特色商业街区）知名度、影响力、吸引力。</w:t>
      </w:r>
      <w:r>
        <w:rPr>
          <w:rFonts w:hint="eastAsia" w:ascii="方正楷体简体" w:hAnsi="文星仿宋" w:eastAsia="方正楷体简体" w:cs="方正仿宋简体"/>
          <w:b/>
          <w:color w:val="auto"/>
          <w:sz w:val="32"/>
          <w:szCs w:val="32"/>
        </w:rPr>
        <w:t>（责任单位：</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委宣传部、</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商务局、</w:t>
      </w:r>
      <w:r>
        <w:rPr>
          <w:rFonts w:hint="eastAsia" w:ascii="方正楷体简体" w:hAnsi="文星仿宋" w:eastAsia="方正楷体简体" w:cs="方正仿宋简体"/>
          <w:b/>
          <w:color w:val="auto"/>
          <w:sz w:val="32"/>
          <w:szCs w:val="32"/>
          <w:lang w:val="en-US" w:eastAsia="zh-CN"/>
        </w:rPr>
        <w:t>县</w:t>
      </w:r>
      <w:r>
        <w:rPr>
          <w:rFonts w:hint="eastAsia" w:ascii="方正楷体简体" w:hAnsi="文星仿宋" w:eastAsia="方正楷体简体" w:cs="方正仿宋简体"/>
          <w:b/>
          <w:color w:val="auto"/>
          <w:sz w:val="32"/>
          <w:szCs w:val="32"/>
        </w:rPr>
        <w:t>文化和旅游局、</w:t>
      </w:r>
      <w:r>
        <w:rPr>
          <w:rFonts w:hint="eastAsia" w:ascii="方正楷体简体" w:hAnsi="文星仿宋" w:eastAsia="方正楷体简体" w:cs="方正仿宋简体"/>
          <w:b/>
          <w:color w:val="auto"/>
          <w:sz w:val="32"/>
          <w:szCs w:val="32"/>
          <w:lang w:val="en-US" w:eastAsia="zh-CN"/>
        </w:rPr>
        <w:t>县融媒体中心</w:t>
      </w:r>
      <w:r>
        <w:rPr>
          <w:rFonts w:hint="eastAsia" w:ascii="方正楷体简体" w:hAnsi="文星仿宋" w:eastAsia="方正楷体简体" w:cs="方正仿宋简体"/>
          <w:b/>
          <w:color w:val="auto"/>
          <w:sz w:val="32"/>
          <w:szCs w:val="32"/>
        </w:rPr>
        <w:t>，各</w:t>
      </w:r>
      <w:r>
        <w:rPr>
          <w:rFonts w:hint="eastAsia" w:ascii="方正楷体简体" w:hAnsi="文星仿宋" w:eastAsia="方正楷体简体" w:cs="方正仿宋简体"/>
          <w:b/>
          <w:color w:val="auto"/>
          <w:sz w:val="32"/>
          <w:szCs w:val="32"/>
          <w:lang w:val="en-US" w:eastAsia="zh-CN"/>
        </w:rPr>
        <w:t>镇街</w:t>
      </w:r>
      <w:r>
        <w:rPr>
          <w:rFonts w:hint="eastAsia" w:ascii="方正楷体简体" w:hAnsi="文星仿宋" w:eastAsia="方正楷体简体" w:cs="方正仿宋简体"/>
          <w:b/>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left="1537" w:leftChars="304" w:hanging="899" w:hangingChars="280"/>
        <w:textAlignment w:val="auto"/>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rPr>
        <w:t>附</w:t>
      </w:r>
      <w:r>
        <w:rPr>
          <w:rFonts w:hint="eastAsia" w:ascii="Times New Roman" w:hAnsi="Times New Roman" w:eastAsia="方正仿宋简体" w:cs="Times New Roman"/>
          <w:b/>
          <w:bCs w:val="0"/>
          <w:color w:val="auto"/>
          <w:sz w:val="32"/>
          <w:szCs w:val="32"/>
          <w:lang w:val="en-US" w:eastAsia="zh-CN"/>
        </w:rPr>
        <w:t>件</w:t>
      </w:r>
      <w:r>
        <w:rPr>
          <w:rFonts w:hint="eastAsia" w:ascii="方正仿宋简体" w:hAnsi="方正仿宋简体" w:eastAsia="方正仿宋简体" w:cs="方正仿宋简体"/>
          <w:b/>
          <w:bCs w:val="0"/>
          <w:color w:val="auto"/>
          <w:sz w:val="32"/>
          <w:szCs w:val="32"/>
        </w:rPr>
        <w:t>：嘉祥县推动步行街和特色商业街区改造提升工作领导小组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pStyle w:val="2"/>
        <w:rPr>
          <w:rFonts w:hint="eastAsia" w:ascii="方正仿宋简体" w:hAnsi="方正仿宋简体" w:eastAsia="方正仿宋简体" w:cs="方正仿宋简体"/>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黑体简体" w:hAnsi="方正黑体简体" w:eastAsia="方正黑体简体" w:cs="方正黑体简体"/>
          <w:b/>
          <w:bCs/>
          <w:color w:val="auto"/>
          <w:sz w:val="32"/>
          <w:szCs w:val="32"/>
          <w:lang w:eastAsia="zh-CN"/>
        </w:rPr>
      </w:pPr>
      <w:r>
        <w:rPr>
          <w:rFonts w:hint="eastAsia" w:ascii="方正黑体简体" w:hAnsi="方正黑体简体" w:eastAsia="方正黑体简体" w:cs="方正黑体简体"/>
          <w:b/>
          <w:bCs/>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865" w:firstLineChars="196"/>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嘉祥县推动步行街和特色商业街区</w:t>
      </w:r>
    </w:p>
    <w:p>
      <w:pPr>
        <w:keepNext w:val="0"/>
        <w:keepLines w:val="0"/>
        <w:pageBreakBefore w:val="0"/>
        <w:widowControl w:val="0"/>
        <w:kinsoku/>
        <w:wordWrap/>
        <w:overflowPunct/>
        <w:topLinePunct w:val="0"/>
        <w:autoSpaceDE/>
        <w:autoSpaceDN/>
        <w:bidi w:val="0"/>
        <w:adjustRightInd/>
        <w:snapToGrid/>
        <w:spacing w:after="157" w:afterLines="50" w:line="540" w:lineRule="exact"/>
        <w:ind w:firstLine="865" w:firstLineChars="196"/>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改造提升工作领导小组</w:t>
      </w:r>
    </w:p>
    <w:p>
      <w:pPr>
        <w:pStyle w:val="2"/>
        <w:rPr>
          <w:rFonts w:hint="eastAsia"/>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黑体简体" w:hAnsi="方正黑体简体" w:eastAsia="方正黑体简体" w:cs="方正黑体简体"/>
          <w:b/>
          <w:color w:val="auto"/>
          <w:sz w:val="32"/>
          <w:szCs w:val="32"/>
          <w:lang w:val="en-US" w:eastAsia="zh-CN"/>
        </w:rPr>
        <w:t>组  长：</w:t>
      </w:r>
      <w:r>
        <w:rPr>
          <w:rFonts w:hint="eastAsia" w:ascii="方正仿宋简体" w:hAnsi="方正仿宋简体" w:eastAsia="方正仿宋简体" w:cs="方正仿宋简体"/>
          <w:b/>
          <w:color w:val="auto"/>
          <w:sz w:val="32"/>
          <w:szCs w:val="32"/>
          <w:highlight w:val="none"/>
          <w:lang w:val="en-US" w:eastAsia="zh-CN"/>
        </w:rPr>
        <w:t>朱亚峰  县政府副县长</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方正仿宋简体" w:hAnsi="方正仿宋简体" w:eastAsia="方正仿宋简体" w:cs="方正仿宋简体"/>
          <w:b/>
          <w:color w:val="auto"/>
          <w:w w:val="90"/>
          <w:sz w:val="32"/>
          <w:szCs w:val="32"/>
          <w:highlight w:val="none"/>
          <w:lang w:val="en-US" w:eastAsia="zh-CN"/>
        </w:rPr>
      </w:pPr>
      <w:r>
        <w:rPr>
          <w:rFonts w:hint="eastAsia" w:ascii="方正黑体简体" w:hAnsi="方正黑体简体" w:eastAsia="方正黑体简体" w:cs="方正黑体简体"/>
          <w:b/>
          <w:color w:val="auto"/>
          <w:sz w:val="32"/>
          <w:szCs w:val="32"/>
          <w:highlight w:val="none"/>
          <w:lang w:val="en-US" w:eastAsia="zh-CN"/>
        </w:rPr>
        <w:t>副组长：</w:t>
      </w:r>
      <w:r>
        <w:rPr>
          <w:rFonts w:hint="eastAsia" w:ascii="方正仿宋简体" w:hAnsi="方正仿宋简体" w:eastAsia="方正仿宋简体" w:cs="方正仿宋简体"/>
          <w:b/>
          <w:color w:val="auto"/>
          <w:sz w:val="32"/>
          <w:szCs w:val="32"/>
          <w:highlight w:val="none"/>
          <w:lang w:val="en-US" w:eastAsia="zh-CN"/>
        </w:rPr>
        <w:t>李明国  县农业机械化服务中心主任</w:t>
      </w:r>
    </w:p>
    <w:p>
      <w:pPr>
        <w:keepNext w:val="0"/>
        <w:keepLines w:val="0"/>
        <w:pageBreakBefore w:val="0"/>
        <w:widowControl w:val="0"/>
        <w:shd w:val="clear"/>
        <w:kinsoku/>
        <w:wordWrap/>
        <w:overflowPunct/>
        <w:topLinePunct w:val="0"/>
        <w:autoSpaceDE/>
        <w:autoSpaceDN/>
        <w:bidi w:val="0"/>
        <w:adjustRightInd/>
        <w:snapToGrid/>
        <w:spacing w:line="560" w:lineRule="exact"/>
        <w:ind w:firstLine="1927" w:firstLineChars="600"/>
        <w:textAlignment w:val="auto"/>
        <w:rPr>
          <w:rFonts w:hint="eastAsia"/>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李国斌  嘉祥街道党工委副书记、办事处主任</w:t>
      </w:r>
    </w:p>
    <w:p>
      <w:pPr>
        <w:keepNext w:val="0"/>
        <w:keepLines w:val="0"/>
        <w:pageBreakBefore w:val="0"/>
        <w:widowControl w:val="0"/>
        <w:shd w:val="clear"/>
        <w:kinsoku/>
        <w:wordWrap/>
        <w:overflowPunct/>
        <w:topLinePunct w:val="0"/>
        <w:autoSpaceDE/>
        <w:autoSpaceDN/>
        <w:bidi w:val="0"/>
        <w:adjustRightInd/>
        <w:snapToGrid/>
        <w:spacing w:line="560" w:lineRule="exact"/>
        <w:ind w:left="3211" w:leftChars="304" w:hanging="2573" w:hangingChars="801"/>
        <w:textAlignment w:val="auto"/>
        <w:rPr>
          <w:rFonts w:hint="default" w:ascii="方正仿宋简体" w:hAnsi="方正仿宋简体" w:eastAsia="方正仿宋简体" w:cs="方正仿宋简体"/>
          <w:b/>
          <w:color w:val="auto"/>
          <w:sz w:val="32"/>
          <w:szCs w:val="32"/>
          <w:highlight w:val="none"/>
          <w:lang w:val="en-US" w:eastAsia="zh-CN"/>
        </w:rPr>
      </w:pPr>
      <w:r>
        <w:rPr>
          <w:rFonts w:hint="eastAsia" w:ascii="方正黑体简体" w:hAnsi="方正黑体简体" w:eastAsia="方正黑体简体" w:cs="方正黑体简体"/>
          <w:b/>
          <w:color w:val="auto"/>
          <w:sz w:val="32"/>
          <w:szCs w:val="32"/>
          <w:highlight w:val="none"/>
          <w:lang w:val="en-US" w:eastAsia="zh-CN"/>
        </w:rPr>
        <w:t>成  员：</w:t>
      </w:r>
      <w:r>
        <w:rPr>
          <w:rFonts w:hint="eastAsia" w:ascii="方正仿宋简体" w:hAnsi="方正仿宋简体" w:eastAsia="方正仿宋简体" w:cs="方正仿宋简体"/>
          <w:b/>
          <w:color w:val="auto"/>
          <w:sz w:val="32"/>
          <w:szCs w:val="32"/>
          <w:highlight w:val="none"/>
          <w:lang w:val="en-US" w:eastAsia="zh-CN"/>
        </w:rPr>
        <w:t xml:space="preserve">刘占成  </w:t>
      </w:r>
      <w:r>
        <w:rPr>
          <w:rFonts w:hint="eastAsia" w:ascii="方正仿宋简体" w:hAnsi="方正仿宋简体" w:eastAsia="方正仿宋简体" w:cs="方正仿宋简体"/>
          <w:b/>
          <w:color w:val="auto"/>
          <w:spacing w:val="-17"/>
          <w:sz w:val="32"/>
          <w:szCs w:val="32"/>
          <w:highlight w:val="none"/>
          <w:lang w:val="en-US" w:eastAsia="zh-CN"/>
        </w:rPr>
        <w:t>县委宣传部常务副部长、县网信办主任</w:t>
      </w:r>
    </w:p>
    <w:p>
      <w:pPr>
        <w:pStyle w:val="2"/>
        <w:keepNext w:val="0"/>
        <w:keepLines w:val="0"/>
        <w:pageBreakBefore w:val="0"/>
        <w:widowControl w:val="0"/>
        <w:shd w:val="clear"/>
        <w:kinsoku/>
        <w:wordWrap/>
        <w:overflowPunct/>
        <w:topLinePunct w:val="0"/>
        <w:bidi w:val="0"/>
        <w:snapToGrid/>
        <w:spacing w:line="560" w:lineRule="exact"/>
        <w:ind w:firstLine="1927" w:firstLineChars="600"/>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郭长忠  县大数据中心主任</w:t>
      </w:r>
    </w:p>
    <w:p>
      <w:pPr>
        <w:keepNext w:val="0"/>
        <w:keepLines w:val="0"/>
        <w:pageBreakBefore w:val="0"/>
        <w:widowControl w:val="0"/>
        <w:shd w:val="clear"/>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王忠峰  县发展和改革局副局长</w:t>
      </w:r>
    </w:p>
    <w:p>
      <w:pPr>
        <w:keepNext w:val="0"/>
        <w:keepLines w:val="0"/>
        <w:pageBreakBefore w:val="0"/>
        <w:widowControl w:val="0"/>
        <w:shd w:val="clear"/>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auto"/>
          <w:kern w:val="0"/>
          <w:sz w:val="32"/>
          <w:szCs w:val="32"/>
          <w:highlight w:val="none"/>
          <w:lang w:val="en-US" w:eastAsia="zh-CN" w:bidi="ar-SA"/>
        </w:rPr>
      </w:pP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kern w:val="0"/>
          <w:sz w:val="32"/>
          <w:szCs w:val="32"/>
          <w:highlight w:val="none"/>
          <w:lang w:val="en-US" w:eastAsia="zh-CN" w:bidi="ar-SA"/>
        </w:rPr>
        <w:t xml:space="preserve">田洪祥  县工业行业发展服务中心副主任       </w:t>
      </w:r>
    </w:p>
    <w:p>
      <w:pPr>
        <w:keepNext w:val="0"/>
        <w:keepLines w:val="0"/>
        <w:pageBreakBefore w:val="0"/>
        <w:widowControl w:val="0"/>
        <w:shd w:val="clear"/>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kern w:val="0"/>
          <w:sz w:val="32"/>
          <w:szCs w:val="32"/>
          <w:highlight w:val="none"/>
          <w:lang w:val="en-US" w:eastAsia="zh-CN" w:bidi="ar-SA"/>
        </w:rPr>
        <w:t xml:space="preserve">   闫玉增  县财政局一级主任科员</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1914" w:firstLineChars="596"/>
        <w:jc w:val="both"/>
        <w:textAlignment w:val="auto"/>
        <w:rPr>
          <w:rFonts w:hint="default" w:ascii="方正仿宋简体" w:hAnsi="方正仿宋简体" w:eastAsia="方正仿宋简体" w:cs="方正仿宋简体"/>
          <w:b/>
          <w:color w:val="auto"/>
          <w:sz w:val="32"/>
          <w:szCs w:val="32"/>
          <w:highlight w:val="none"/>
          <w:lang w:val="en-US" w:eastAsia="zh-CN"/>
        </w:rPr>
      </w:pPr>
      <w:r>
        <w:rPr>
          <w:rFonts w:hint="eastAsia" w:ascii="Times New Roman" w:hAnsi="Times New Roman" w:eastAsia="方正仿宋简体" w:cs="Times New Roman"/>
          <w:b/>
          <w:color w:val="auto"/>
          <w:kern w:val="2"/>
          <w:sz w:val="32"/>
          <w:szCs w:val="32"/>
          <w:highlight w:val="none"/>
          <w:lang w:val="en-US" w:eastAsia="zh-CN" w:bidi="ar-SA"/>
        </w:rPr>
        <w:t>王可心  县市场监管局</w:t>
      </w:r>
      <w:r>
        <w:rPr>
          <w:rFonts w:hint="eastAsia" w:ascii="方正仿宋简体" w:hAnsi="方正仿宋简体" w:eastAsia="方正仿宋简体" w:cs="方正仿宋简体"/>
          <w:b/>
          <w:color w:val="auto"/>
          <w:sz w:val="32"/>
          <w:szCs w:val="32"/>
          <w:highlight w:val="none"/>
          <w:lang w:val="en-US" w:eastAsia="zh-CN"/>
        </w:rPr>
        <w:t>副</w:t>
      </w:r>
      <w:r>
        <w:rPr>
          <w:rFonts w:hint="default" w:ascii="Times New Roman" w:hAnsi="Times New Roman" w:eastAsia="方正仿宋简体" w:cs="Times New Roman"/>
          <w:b/>
          <w:color w:val="auto"/>
          <w:kern w:val="2"/>
          <w:sz w:val="32"/>
          <w:szCs w:val="32"/>
          <w:highlight w:val="none"/>
          <w:lang w:val="en-US" w:eastAsia="zh-CN" w:bidi="ar-SA"/>
        </w:rPr>
        <w:t>局长</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 xml:space="preserve">        张宝立  县住房和城乡建设局</w:t>
      </w:r>
      <w:r>
        <w:rPr>
          <w:rFonts w:hint="eastAsia" w:ascii="方正仿宋简体" w:hAnsi="方正仿宋简体" w:eastAsia="方正仿宋简体" w:cs="方正仿宋简体"/>
          <w:b/>
          <w:color w:val="auto"/>
          <w:sz w:val="32"/>
          <w:szCs w:val="32"/>
          <w:lang w:val="en-US" w:eastAsia="zh-CN"/>
        </w:rPr>
        <w:t>副</w:t>
      </w:r>
      <w:r>
        <w:rPr>
          <w:rFonts w:hint="eastAsia" w:ascii="方正仿宋简体" w:hAnsi="方正仿宋简体" w:eastAsia="方正仿宋简体" w:cs="方正仿宋简体"/>
          <w:b/>
          <w:color w:val="auto"/>
          <w:sz w:val="32"/>
          <w:szCs w:val="32"/>
          <w:highlight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朱振虎  县商务局三级主任科员</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FF0000"/>
          <w:kern w:val="0"/>
          <w:sz w:val="32"/>
          <w:szCs w:val="32"/>
          <w:highlight w:val="none"/>
          <w:lang w:val="en-US" w:eastAsia="zh-CN" w:bidi="ar-SA"/>
        </w:rPr>
      </w:pP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kern w:val="0"/>
          <w:sz w:val="32"/>
          <w:szCs w:val="32"/>
          <w:highlight w:val="none"/>
          <w:lang w:val="en-US" w:eastAsia="zh-CN" w:bidi="ar-SA"/>
        </w:rPr>
        <w:t>王悦启  县农业农村局一级主任科员</w:t>
      </w:r>
      <w:r>
        <w:rPr>
          <w:rFonts w:hint="eastAsia" w:ascii="方正仿宋简体" w:hAnsi="方正仿宋简体" w:eastAsia="方正仿宋简体" w:cs="方正仿宋简体"/>
          <w:b/>
          <w:color w:val="FF0000"/>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张榜超  县文化和旅游局</w:t>
      </w:r>
      <w:r>
        <w:rPr>
          <w:rFonts w:hint="eastAsia" w:ascii="方正仿宋简体" w:hAnsi="方正仿宋简体" w:eastAsia="方正仿宋简体" w:cs="方正仿宋简体"/>
          <w:b/>
          <w:color w:val="auto"/>
          <w:sz w:val="32"/>
          <w:szCs w:val="32"/>
          <w:lang w:val="en-US" w:eastAsia="zh-CN"/>
        </w:rPr>
        <w:t>副局长</w:t>
      </w:r>
    </w:p>
    <w:p>
      <w:pPr>
        <w:pStyle w:val="2"/>
        <w:keepNext w:val="0"/>
        <w:keepLines w:val="0"/>
        <w:pageBreakBefore w:val="0"/>
        <w:widowControl w:val="0"/>
        <w:kinsoku/>
        <w:wordWrap/>
        <w:overflowPunct/>
        <w:topLinePunct w:val="0"/>
        <w:bidi w:val="0"/>
        <w:snapToGrid/>
        <w:spacing w:line="560" w:lineRule="exact"/>
        <w:ind w:left="3200" w:leftChars="912" w:hanging="1285" w:hangingChars="400"/>
        <w:textAlignment w:val="auto"/>
        <w:rPr>
          <w:rFonts w:hint="default"/>
          <w:color w:val="auto"/>
          <w:lang w:val="en-US" w:eastAsia="zh-CN"/>
        </w:rPr>
      </w:pPr>
      <w:r>
        <w:rPr>
          <w:rFonts w:hint="eastAsia" w:ascii="方正仿宋简体" w:hAnsi="方正仿宋简体" w:eastAsia="方正仿宋简体" w:cs="方正仿宋简体"/>
          <w:b/>
          <w:color w:val="auto"/>
          <w:sz w:val="32"/>
          <w:szCs w:val="32"/>
          <w:highlight w:val="none"/>
          <w:lang w:val="en-US" w:eastAsia="zh-CN"/>
        </w:rPr>
        <w:t xml:space="preserve">姚景顺  </w:t>
      </w:r>
      <w:r>
        <w:rPr>
          <w:rFonts w:hint="eastAsia" w:ascii="方正仿宋简体" w:hAnsi="方正仿宋简体" w:eastAsia="方正仿宋简体" w:cs="方正仿宋简体"/>
          <w:b/>
          <w:color w:val="auto"/>
          <w:w w:val="80"/>
          <w:sz w:val="32"/>
          <w:szCs w:val="32"/>
          <w:highlight w:val="none"/>
          <w:lang w:val="en-US" w:eastAsia="zh-CN"/>
        </w:rPr>
        <w:t>县自然资源和规划局党组成员、二级主任科员</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kern w:val="0"/>
          <w:sz w:val="32"/>
          <w:szCs w:val="32"/>
          <w:highlight w:val="none"/>
          <w:lang w:val="en-US" w:eastAsia="zh-CN" w:bidi="ar-SA"/>
        </w:rPr>
      </w:pPr>
      <w:r>
        <w:rPr>
          <w:rFonts w:hint="eastAsia" w:ascii="方正仿宋简体" w:hAnsi="方正仿宋简体" w:eastAsia="方正仿宋简体" w:cs="方正仿宋简体"/>
          <w:b/>
          <w:color w:val="auto"/>
          <w:kern w:val="0"/>
          <w:sz w:val="32"/>
          <w:szCs w:val="32"/>
          <w:highlight w:val="none"/>
          <w:lang w:val="en-US" w:eastAsia="zh-CN" w:bidi="ar-SA"/>
        </w:rPr>
        <w:t>孔志勇  县综合行政执法局副局长</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auto"/>
          <w:kern w:val="0"/>
          <w:sz w:val="32"/>
          <w:szCs w:val="32"/>
          <w:highlight w:val="none"/>
          <w:lang w:val="en-US" w:eastAsia="zh-CN" w:bidi="ar-SA"/>
        </w:rPr>
      </w:pP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kern w:val="0"/>
          <w:sz w:val="32"/>
          <w:szCs w:val="32"/>
          <w:highlight w:val="none"/>
          <w:lang w:val="en-US" w:eastAsia="zh-CN" w:bidi="ar-SA"/>
        </w:rPr>
        <w:t>李国安  县行政审批服务局四级主任科员</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刘庆瑞  济宁市生态环境局嘉祥县分局</w:t>
      </w:r>
      <w:r>
        <w:rPr>
          <w:rFonts w:hint="eastAsia" w:ascii="方正仿宋简体" w:hAnsi="方正仿宋简体" w:eastAsia="方正仿宋简体" w:cs="方正仿宋简体"/>
          <w:b/>
          <w:color w:val="auto"/>
          <w:sz w:val="32"/>
          <w:szCs w:val="32"/>
          <w:u w:val="none"/>
          <w:lang w:val="en-US" w:eastAsia="zh-CN"/>
        </w:rPr>
        <w:t>副</w:t>
      </w:r>
      <w:r>
        <w:rPr>
          <w:rFonts w:hint="eastAsia" w:ascii="方正仿宋简体" w:hAnsi="方正仿宋简体" w:eastAsia="方正仿宋简体" w:cs="方正仿宋简体"/>
          <w:b/>
          <w:color w:val="auto"/>
          <w:sz w:val="32"/>
          <w:szCs w:val="32"/>
          <w:highlight w:val="none"/>
          <w:u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方正仿宋简体" w:cs="Times New Roman"/>
          <w:b/>
          <w:color w:val="auto"/>
          <w:kern w:val="2"/>
          <w:sz w:val="32"/>
          <w:szCs w:val="32"/>
          <w:highlight w:val="none"/>
          <w:u w:val="none"/>
          <w:lang w:val="en-US" w:eastAsia="zh-CN" w:bidi="ar-SA"/>
        </w:rPr>
      </w:pPr>
      <w:r>
        <w:rPr>
          <w:rFonts w:hint="eastAsia" w:ascii="方正仿宋简体" w:hAnsi="方正仿宋简体" w:eastAsia="方正仿宋简体" w:cs="方正仿宋简体"/>
          <w:b/>
          <w:color w:val="auto"/>
          <w:sz w:val="32"/>
          <w:szCs w:val="32"/>
          <w:highlight w:val="none"/>
          <w:u w:val="none"/>
          <w:lang w:val="en-US" w:eastAsia="zh-CN"/>
        </w:rPr>
        <w:t xml:space="preserve">      </w:t>
      </w:r>
      <w:r>
        <w:rPr>
          <w:rFonts w:hint="eastAsia" w:ascii="方正仿宋简体" w:hAnsi="方正仿宋简体" w:eastAsia="方正仿宋简体" w:cs="方正仿宋简体"/>
          <w:b/>
          <w:color w:val="auto"/>
          <w:kern w:val="0"/>
          <w:sz w:val="32"/>
          <w:szCs w:val="32"/>
          <w:highlight w:val="none"/>
          <w:u w:val="none"/>
          <w:lang w:val="en-US" w:eastAsia="zh-CN" w:bidi="ar-SA"/>
        </w:rPr>
        <w:t xml:space="preserve">  赵彦军  </w:t>
      </w:r>
      <w:r>
        <w:rPr>
          <w:rFonts w:hint="default" w:ascii="方正仿宋简体" w:hAnsi="方正仿宋简体" w:eastAsia="方正仿宋简体" w:cs="方正仿宋简体"/>
          <w:b/>
          <w:color w:val="auto"/>
          <w:kern w:val="0"/>
          <w:sz w:val="32"/>
          <w:szCs w:val="32"/>
          <w:highlight w:val="none"/>
          <w:u w:val="none"/>
          <w:lang w:val="en-US" w:eastAsia="zh-CN" w:bidi="ar-SA"/>
        </w:rPr>
        <w:t>县</w:t>
      </w:r>
      <w:r>
        <w:rPr>
          <w:rFonts w:hint="eastAsia" w:ascii="方正仿宋简体" w:hAnsi="方正仿宋简体" w:eastAsia="方正仿宋简体" w:cs="方正仿宋简体"/>
          <w:b/>
          <w:color w:val="auto"/>
          <w:kern w:val="0"/>
          <w:sz w:val="32"/>
          <w:szCs w:val="32"/>
          <w:highlight w:val="none"/>
          <w:u w:val="none"/>
          <w:lang w:val="en-US" w:eastAsia="zh-CN" w:bidi="ar-SA"/>
        </w:rPr>
        <w:t>应急管理</w:t>
      </w:r>
      <w:r>
        <w:rPr>
          <w:rFonts w:hint="default" w:ascii="方正仿宋简体" w:hAnsi="方正仿宋简体" w:eastAsia="方正仿宋简体" w:cs="方正仿宋简体"/>
          <w:b/>
          <w:color w:val="auto"/>
          <w:kern w:val="0"/>
          <w:sz w:val="32"/>
          <w:szCs w:val="32"/>
          <w:highlight w:val="none"/>
          <w:u w:val="none"/>
          <w:lang w:val="en-US" w:eastAsia="zh-CN" w:bidi="ar-SA"/>
        </w:rPr>
        <w:t>局</w:t>
      </w:r>
      <w:r>
        <w:rPr>
          <w:rFonts w:hint="eastAsia" w:ascii="方正仿宋简体" w:hAnsi="方正仿宋简体" w:eastAsia="方正仿宋简体" w:cs="方正仿宋简体"/>
          <w:b/>
          <w:color w:val="auto"/>
          <w:kern w:val="0"/>
          <w:sz w:val="32"/>
          <w:szCs w:val="32"/>
          <w:highlight w:val="none"/>
          <w:u w:val="none"/>
          <w:lang w:val="en-US" w:eastAsia="zh-CN" w:bidi="ar-SA"/>
        </w:rPr>
        <w:t>党委委员、四级主任科员</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李冬华  县统计局</w:t>
      </w:r>
      <w:r>
        <w:rPr>
          <w:rFonts w:hint="eastAsia" w:ascii="方正仿宋简体" w:hAnsi="方正仿宋简体" w:eastAsia="方正仿宋简体" w:cs="方正仿宋简体"/>
          <w:b/>
          <w:color w:val="auto"/>
          <w:sz w:val="32"/>
          <w:szCs w:val="32"/>
          <w:u w:val="none"/>
          <w:lang w:val="en-US" w:eastAsia="zh-CN"/>
        </w:rPr>
        <w:t>副</w:t>
      </w:r>
      <w:r>
        <w:rPr>
          <w:rFonts w:hint="eastAsia" w:ascii="方正仿宋简体" w:hAnsi="方正仿宋简体" w:eastAsia="方正仿宋简体" w:cs="方正仿宋简体"/>
          <w:b/>
          <w:color w:val="auto"/>
          <w:sz w:val="32"/>
          <w:szCs w:val="32"/>
          <w:highlight w:val="none"/>
          <w:u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default"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冯建喜  县水务局党组成员、四级主任科员</w:t>
      </w:r>
    </w:p>
    <w:p>
      <w:pPr>
        <w:pStyle w:val="2"/>
        <w:keepNext w:val="0"/>
        <w:keepLines w:val="0"/>
        <w:pageBreakBefore w:val="0"/>
        <w:widowControl w:val="0"/>
        <w:kinsoku/>
        <w:wordWrap/>
        <w:overflowPunct/>
        <w:topLinePunct w:val="0"/>
        <w:bidi w:val="0"/>
        <w:snapToGrid/>
        <w:spacing w:line="560" w:lineRule="exact"/>
        <w:textAlignment w:val="auto"/>
        <w:rPr>
          <w:rFonts w:hint="default" w:ascii="方正仿宋简体" w:hAnsi="方正仿宋简体" w:eastAsia="方正仿宋简体" w:cs="方正仿宋简体"/>
          <w:b/>
          <w:color w:val="auto"/>
          <w:kern w:val="0"/>
          <w:sz w:val="32"/>
          <w:szCs w:val="32"/>
          <w:highlight w:val="none"/>
          <w:u w:val="none"/>
          <w:lang w:val="en-US" w:eastAsia="zh-CN" w:bidi="ar-SA"/>
        </w:rPr>
      </w:pPr>
      <w:r>
        <w:rPr>
          <w:rFonts w:hint="eastAsia" w:ascii="方正仿宋简体" w:hAnsi="方正仿宋简体" w:eastAsia="方正仿宋简体" w:cs="方正仿宋简体"/>
          <w:b/>
          <w:color w:val="auto"/>
          <w:sz w:val="32"/>
          <w:szCs w:val="32"/>
          <w:highlight w:val="none"/>
          <w:u w:val="none"/>
          <w:lang w:val="en-US" w:eastAsia="zh-CN"/>
        </w:rPr>
        <w:t xml:space="preserve">        </w:t>
      </w:r>
      <w:r>
        <w:rPr>
          <w:rFonts w:hint="default" w:ascii="Times New Roman" w:hAnsi="Times New Roman" w:eastAsia="方正仿宋简体" w:cs="Times New Roman"/>
          <w:b/>
          <w:color w:val="auto"/>
          <w:kern w:val="2"/>
          <w:sz w:val="32"/>
          <w:szCs w:val="32"/>
          <w:highlight w:val="none"/>
          <w:u w:val="none"/>
          <w:lang w:val="en-US" w:eastAsia="zh-CN" w:bidi="ar-SA"/>
        </w:rPr>
        <w:t xml:space="preserve">  </w:t>
      </w:r>
      <w:r>
        <w:rPr>
          <w:rFonts w:hint="eastAsia" w:ascii="Times New Roman" w:hAnsi="Times New Roman" w:eastAsia="方正仿宋简体" w:cs="Times New Roman"/>
          <w:b/>
          <w:color w:val="auto"/>
          <w:kern w:val="2"/>
          <w:sz w:val="32"/>
          <w:szCs w:val="32"/>
          <w:highlight w:val="none"/>
          <w:u w:val="none"/>
          <w:lang w:val="en-US" w:eastAsia="zh-CN" w:bidi="ar-SA"/>
        </w:rPr>
        <w:t xml:space="preserve">  </w:t>
      </w:r>
      <w:r>
        <w:rPr>
          <w:rFonts w:hint="eastAsia" w:ascii="方正仿宋简体" w:hAnsi="方正仿宋简体" w:eastAsia="方正仿宋简体" w:cs="方正仿宋简体"/>
          <w:b/>
          <w:color w:val="auto"/>
          <w:kern w:val="0"/>
          <w:sz w:val="32"/>
          <w:szCs w:val="32"/>
          <w:highlight w:val="none"/>
          <w:u w:val="none"/>
          <w:lang w:val="en-US" w:eastAsia="zh-CN" w:bidi="ar-SA"/>
        </w:rPr>
        <w:t xml:space="preserve">杨光宣  </w:t>
      </w:r>
      <w:r>
        <w:rPr>
          <w:rFonts w:hint="default" w:ascii="方正仿宋简体" w:hAnsi="方正仿宋简体" w:eastAsia="方正仿宋简体" w:cs="方正仿宋简体"/>
          <w:b/>
          <w:color w:val="auto"/>
          <w:kern w:val="0"/>
          <w:sz w:val="32"/>
          <w:szCs w:val="32"/>
          <w:highlight w:val="none"/>
          <w:u w:val="none"/>
          <w:lang w:val="en-US" w:eastAsia="zh-CN" w:bidi="ar-SA"/>
        </w:rPr>
        <w:t>嘉祥县税务局党委委员、</w:t>
      </w:r>
      <w:r>
        <w:rPr>
          <w:rFonts w:hint="eastAsia" w:ascii="方正仿宋简体" w:hAnsi="方正仿宋简体" w:eastAsia="方正仿宋简体" w:cs="方正仿宋简体"/>
          <w:b/>
          <w:color w:val="auto"/>
          <w:kern w:val="0"/>
          <w:sz w:val="32"/>
          <w:szCs w:val="32"/>
          <w:highlight w:val="none"/>
          <w:u w:val="none"/>
          <w:lang w:val="en-US" w:eastAsia="zh-CN" w:bidi="ar-SA"/>
        </w:rPr>
        <w:t>副局长</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 xml:space="preserve">        邓如策  县金融工作服务中心副主任</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default" w:ascii="Times New Roman" w:hAnsi="Times New Roman" w:eastAsia="方正仿宋简体" w:cs="Times New Roman"/>
          <w:b/>
          <w:color w:val="auto"/>
          <w:kern w:val="2"/>
          <w:sz w:val="32"/>
          <w:szCs w:val="32"/>
          <w:highlight w:val="none"/>
          <w:u w:val="none"/>
          <w:lang w:val="en-US" w:eastAsia="zh-CN" w:bidi="ar-SA"/>
        </w:rPr>
      </w:pPr>
      <w:r>
        <w:rPr>
          <w:rFonts w:hint="default" w:ascii="Times New Roman" w:hAnsi="Times New Roman" w:eastAsia="方正仿宋简体" w:cs="Times New Roman"/>
          <w:b/>
          <w:color w:val="auto"/>
          <w:kern w:val="2"/>
          <w:sz w:val="32"/>
          <w:szCs w:val="32"/>
          <w:highlight w:val="none"/>
          <w:u w:val="none"/>
          <w:lang w:val="en-US" w:eastAsia="zh-CN" w:bidi="ar-SA"/>
        </w:rPr>
        <w:t>孟祥奇</w:t>
      </w:r>
      <w:r>
        <w:rPr>
          <w:rFonts w:hint="eastAsia" w:ascii="Times New Roman" w:hAnsi="Times New Roman" w:eastAsia="方正仿宋简体" w:cs="Times New Roman"/>
          <w:b/>
          <w:color w:val="auto"/>
          <w:kern w:val="2"/>
          <w:sz w:val="32"/>
          <w:szCs w:val="32"/>
          <w:highlight w:val="none"/>
          <w:u w:val="none"/>
          <w:lang w:val="en-US" w:eastAsia="zh-CN" w:bidi="ar-SA"/>
        </w:rPr>
        <w:t xml:space="preserve">  县公安局</w:t>
      </w:r>
      <w:r>
        <w:rPr>
          <w:rFonts w:hint="default" w:ascii="Times New Roman" w:hAnsi="Times New Roman" w:eastAsia="方正仿宋简体" w:cs="Times New Roman"/>
          <w:b/>
          <w:color w:val="auto"/>
          <w:kern w:val="2"/>
          <w:sz w:val="32"/>
          <w:szCs w:val="32"/>
          <w:highlight w:val="none"/>
          <w:u w:val="none"/>
          <w:lang w:val="en-US" w:eastAsia="zh-CN" w:bidi="ar-SA"/>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default"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张迎春  县交运局党组成员、二级主任科员</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 xml:space="preserve">        聂智超  县规划发展服务中心副主任</w:t>
      </w:r>
    </w:p>
    <w:p>
      <w:pPr>
        <w:keepNext w:val="0"/>
        <w:keepLines w:val="0"/>
        <w:pageBreakBefore w:val="0"/>
        <w:widowControl w:val="0"/>
        <w:kinsoku/>
        <w:wordWrap/>
        <w:overflowPunct/>
        <w:topLinePunct w:val="0"/>
        <w:autoSpaceDE/>
        <w:autoSpaceDN/>
        <w:bidi w:val="0"/>
        <w:adjustRightInd/>
        <w:snapToGrid/>
        <w:spacing w:line="560" w:lineRule="exact"/>
        <w:ind w:left="3211" w:leftChars="304" w:hanging="2573" w:hangingChars="801"/>
        <w:textAlignment w:val="auto"/>
        <w:rPr>
          <w:rFonts w:hint="eastAsia" w:ascii="方正仿宋简体" w:hAnsi="方正仿宋简体" w:eastAsia="方正仿宋简体" w:cs="方正仿宋简体"/>
          <w:b/>
          <w:color w:val="auto"/>
          <w:w w:val="90"/>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 xml:space="preserve">        马文利  </w:t>
      </w:r>
      <w:r>
        <w:rPr>
          <w:rFonts w:hint="eastAsia" w:ascii="方正仿宋简体" w:hAnsi="方正仿宋简体" w:eastAsia="方正仿宋简体" w:cs="方正仿宋简体"/>
          <w:b/>
          <w:color w:val="auto"/>
          <w:w w:val="90"/>
          <w:sz w:val="32"/>
          <w:szCs w:val="32"/>
          <w:highlight w:val="none"/>
          <w:u w:val="none"/>
          <w:lang w:val="en-US" w:eastAsia="zh-CN"/>
        </w:rPr>
        <w:t>县邮政管理局、邮政业发展服务中心主任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default"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张琴楠  县园林环卫事务中心</w:t>
      </w:r>
      <w:r>
        <w:rPr>
          <w:rFonts w:hint="eastAsia" w:ascii="方正仿宋简体" w:hAnsi="方正仿宋简体" w:eastAsia="方正仿宋简体" w:cs="方正仿宋简体"/>
          <w:b/>
          <w:color w:val="auto"/>
          <w:sz w:val="32"/>
          <w:szCs w:val="32"/>
          <w:u w:val="none"/>
          <w:lang w:val="en-US" w:eastAsia="zh-CN"/>
        </w:rPr>
        <w:t>副</w:t>
      </w:r>
      <w:r>
        <w:rPr>
          <w:rFonts w:hint="eastAsia" w:ascii="方正仿宋简体" w:hAnsi="方正仿宋简体" w:eastAsia="方正仿宋简体" w:cs="方正仿宋简体"/>
          <w:b/>
          <w:color w:val="auto"/>
          <w:sz w:val="32"/>
          <w:szCs w:val="32"/>
          <w:highlight w:val="none"/>
          <w:u w:val="none"/>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 xml:space="preserve">        卞玉双  县融媒体中心副主任</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eastAsia"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 xml:space="preserve">        </w:t>
      </w:r>
      <w:r>
        <w:rPr>
          <w:rFonts w:hint="eastAsia" w:ascii="方正仿宋简体" w:hAnsi="方正仿宋简体" w:eastAsia="方正仿宋简体" w:cs="方正仿宋简体"/>
          <w:b/>
          <w:i w:val="0"/>
          <w:iCs w:val="0"/>
          <w:color w:val="auto"/>
          <w:sz w:val="32"/>
          <w:szCs w:val="32"/>
          <w:highlight w:val="none"/>
          <w:u w:val="none"/>
          <w:lang w:val="en-US" w:eastAsia="zh-CN"/>
        </w:rPr>
        <w:t>马生勇  人行嘉祥支行</w:t>
      </w:r>
      <w:r>
        <w:rPr>
          <w:rFonts w:hint="eastAsia" w:ascii="方正仿宋简体" w:hAnsi="方正仿宋简体" w:eastAsia="方正仿宋简体" w:cs="方正仿宋简体"/>
          <w:b/>
          <w:i w:val="0"/>
          <w:iCs w:val="0"/>
          <w:color w:val="auto"/>
          <w:sz w:val="32"/>
          <w:szCs w:val="32"/>
          <w:u w:val="none"/>
          <w:lang w:val="en-US" w:eastAsia="zh-CN"/>
        </w:rPr>
        <w:t>副</w:t>
      </w:r>
      <w:r>
        <w:rPr>
          <w:rFonts w:hint="eastAsia" w:ascii="方正仿宋简体" w:hAnsi="方正仿宋简体" w:eastAsia="方正仿宋简体" w:cs="方正仿宋简体"/>
          <w:b/>
          <w:i w:val="0"/>
          <w:iCs w:val="0"/>
          <w:color w:val="auto"/>
          <w:sz w:val="32"/>
          <w:szCs w:val="32"/>
          <w:highlight w:val="none"/>
          <w:u w:val="none"/>
          <w:lang w:val="en-US" w:eastAsia="zh-CN"/>
        </w:rPr>
        <w:t>行长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谢  庆  济宁银保监分局嘉祥监管组</w:t>
      </w:r>
      <w:r>
        <w:rPr>
          <w:rFonts w:hint="eastAsia" w:ascii="方正仿宋简体" w:hAnsi="方正仿宋简体" w:eastAsia="方正仿宋简体" w:cs="方正仿宋简体"/>
          <w:b/>
          <w:color w:val="auto"/>
          <w:sz w:val="32"/>
          <w:szCs w:val="32"/>
          <w:u w:val="none"/>
          <w:lang w:val="en-US" w:eastAsia="zh-CN"/>
        </w:rPr>
        <w:t>副</w:t>
      </w:r>
      <w:r>
        <w:rPr>
          <w:rFonts w:hint="eastAsia" w:ascii="方正仿宋简体" w:hAnsi="方正仿宋简体" w:eastAsia="方正仿宋简体" w:cs="方正仿宋简体"/>
          <w:b/>
          <w:color w:val="auto"/>
          <w:sz w:val="32"/>
          <w:szCs w:val="32"/>
          <w:highlight w:val="none"/>
          <w:u w:val="none"/>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highlight w:val="none"/>
          <w:u w:val="none"/>
          <w:lang w:val="en-US" w:eastAsia="zh-CN"/>
        </w:rPr>
      </w:pPr>
      <w:r>
        <w:rPr>
          <w:rFonts w:hint="eastAsia" w:ascii="方正仿宋简体" w:hAnsi="方正仿宋简体" w:eastAsia="方正仿宋简体" w:cs="方正仿宋简体"/>
          <w:b/>
          <w:color w:val="auto"/>
          <w:sz w:val="32"/>
          <w:szCs w:val="32"/>
          <w:u w:val="none"/>
          <w:lang w:val="en-US" w:eastAsia="zh-CN"/>
        </w:rPr>
        <w:t>肖  宁  金屯镇党委副书记、副镇长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u w:val="none"/>
          <w:lang w:val="en-US" w:eastAsia="zh-CN"/>
        </w:rPr>
      </w:pPr>
      <w:r>
        <w:rPr>
          <w:rFonts w:hint="eastAsia" w:ascii="方正仿宋简体" w:hAnsi="方正仿宋简体" w:eastAsia="方正仿宋简体" w:cs="方正仿宋简体"/>
          <w:b/>
          <w:color w:val="auto"/>
          <w:sz w:val="32"/>
          <w:szCs w:val="32"/>
          <w:highlight w:val="none"/>
          <w:u w:val="none"/>
          <w:lang w:val="en-US" w:eastAsia="zh-CN"/>
        </w:rPr>
        <w:t>徐留福  满硐镇副镇长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color w:val="auto"/>
          <w:u w:val="none"/>
          <w:lang w:val="en-US" w:eastAsia="zh-CN"/>
        </w:rPr>
      </w:pPr>
      <w:r>
        <w:rPr>
          <w:rFonts w:hint="eastAsia" w:ascii="方正仿宋简体" w:hAnsi="方正仿宋简体" w:eastAsia="方正仿宋简体" w:cs="方正仿宋简体"/>
          <w:b/>
          <w:color w:val="auto"/>
          <w:sz w:val="32"/>
          <w:szCs w:val="32"/>
          <w:u w:val="none"/>
          <w:lang w:val="en-US" w:eastAsia="zh-CN"/>
        </w:rPr>
        <w:t>王  柯  纸坊镇党委副书记、副镇长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u w:val="none"/>
          <w:lang w:val="en-US" w:eastAsia="zh-CN"/>
        </w:rPr>
      </w:pPr>
      <w:r>
        <w:rPr>
          <w:rFonts w:hint="eastAsia" w:ascii="方正仿宋简体" w:hAnsi="方正仿宋简体" w:eastAsia="方正仿宋简体" w:cs="方正仿宋简体"/>
          <w:b/>
          <w:color w:val="auto"/>
          <w:sz w:val="32"/>
          <w:szCs w:val="32"/>
          <w:u w:val="none"/>
          <w:lang w:val="en-US" w:eastAsia="zh-CN"/>
        </w:rPr>
        <w:t>许英华  仲山镇党委副书记、副镇长</w:t>
      </w:r>
    </w:p>
    <w:p>
      <w:pPr>
        <w:keepNext w:val="0"/>
        <w:keepLines w:val="0"/>
        <w:pageBreakBefore w:val="0"/>
        <w:widowControl w:val="0"/>
        <w:kinsoku/>
        <w:wordWrap/>
        <w:overflowPunct/>
        <w:topLinePunct w:val="0"/>
        <w:autoSpaceDE/>
        <w:autoSpaceDN/>
        <w:bidi w:val="0"/>
        <w:adjustRightInd/>
        <w:snapToGrid/>
        <w:spacing w:line="560" w:lineRule="exact"/>
        <w:ind w:left="3203" w:leftChars="912" w:hanging="1288" w:hangingChars="401"/>
        <w:textAlignment w:val="auto"/>
        <w:rPr>
          <w:rFonts w:hint="eastAsia"/>
          <w:color w:val="auto"/>
          <w:lang w:val="en-US" w:eastAsia="zh-CN"/>
        </w:rPr>
      </w:pPr>
      <w:r>
        <w:rPr>
          <w:rFonts w:hint="eastAsia" w:ascii="方正仿宋简体" w:hAnsi="方正仿宋简体" w:eastAsia="方正仿宋简体" w:cs="方正仿宋简体"/>
          <w:b/>
          <w:color w:val="auto"/>
          <w:sz w:val="32"/>
          <w:szCs w:val="32"/>
          <w:highlight w:val="none"/>
          <w:lang w:val="en-US" w:eastAsia="zh-CN"/>
        </w:rPr>
        <w:t>韩元杰  卧龙山街道办事处副主任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许丹芳  孟姑集镇党委副书记、副镇长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邓芝串  老僧堂镇党委副书记、副镇长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FF0000"/>
          <w:sz w:val="32"/>
          <w:szCs w:val="32"/>
          <w:lang w:val="en-US" w:eastAsia="zh-CN"/>
        </w:rPr>
      </w:pPr>
      <w:r>
        <w:rPr>
          <w:rFonts w:hint="eastAsia" w:ascii="方正仿宋简体" w:hAnsi="方正仿宋简体" w:eastAsia="方正仿宋简体" w:cs="方正仿宋简体"/>
          <w:b/>
          <w:color w:val="auto"/>
          <w:sz w:val="32"/>
          <w:szCs w:val="32"/>
          <w:highlight w:val="none"/>
          <w:lang w:val="en-US" w:eastAsia="zh-CN"/>
        </w:rPr>
        <w:t>褚衍富  黄垓镇综合执法办公室主任</w:t>
      </w:r>
      <w:r>
        <w:rPr>
          <w:rFonts w:hint="eastAsia" w:ascii="方正仿宋简体" w:hAnsi="方正仿宋简体" w:eastAsia="方正仿宋简体" w:cs="方正仿宋简体"/>
          <w:b/>
          <w:color w:val="auto"/>
          <w:sz w:val="32"/>
          <w:szCs w:val="32"/>
          <w:lang w:val="en-US" w:eastAsia="zh-CN"/>
        </w:rPr>
        <w:t xml:space="preserve">  </w:t>
      </w:r>
      <w:r>
        <w:rPr>
          <w:rFonts w:hint="eastAsia" w:ascii="方正仿宋简体" w:hAnsi="方正仿宋简体" w:eastAsia="方正仿宋简体" w:cs="方正仿宋简体"/>
          <w:b/>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eastAsia"/>
          <w:color w:val="FF0000"/>
          <w:lang w:val="en-US" w:eastAsia="zh-CN"/>
        </w:rPr>
      </w:pPr>
      <w:r>
        <w:rPr>
          <w:rFonts w:hint="eastAsia" w:ascii="方正仿宋简体" w:hAnsi="方正仿宋简体" w:eastAsia="方正仿宋简体" w:cs="方正仿宋简体"/>
          <w:b/>
          <w:color w:val="auto"/>
          <w:sz w:val="32"/>
          <w:szCs w:val="32"/>
          <w:lang w:val="en-US" w:eastAsia="zh-CN"/>
        </w:rPr>
        <w:t>孙秋实  梁宝寺镇党委副书记、副镇长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王  欢  大张楼镇副镇长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FF0000"/>
          <w:sz w:val="32"/>
          <w:szCs w:val="32"/>
          <w:lang w:val="en-US" w:eastAsia="zh-CN"/>
        </w:rPr>
      </w:pPr>
      <w:r>
        <w:rPr>
          <w:rFonts w:hint="eastAsia" w:ascii="方正仿宋简体" w:hAnsi="方正仿宋简体" w:eastAsia="方正仿宋简体" w:cs="方正仿宋简体"/>
          <w:b/>
          <w:color w:val="auto"/>
          <w:sz w:val="32"/>
          <w:szCs w:val="32"/>
          <w:lang w:val="en-US" w:eastAsia="zh-CN"/>
        </w:rPr>
        <w:t>夏利冬  马村镇党委副书记、副镇长</w:t>
      </w:r>
    </w:p>
    <w:p>
      <w:pPr>
        <w:keepNext w:val="0"/>
        <w:keepLines w:val="0"/>
        <w:pageBreakBefore w:val="0"/>
        <w:widowControl w:val="0"/>
        <w:kinsoku/>
        <w:wordWrap/>
        <w:overflowPunct/>
        <w:topLinePunct w:val="0"/>
        <w:autoSpaceDE/>
        <w:autoSpaceDN/>
        <w:bidi w:val="0"/>
        <w:adjustRightInd/>
        <w:snapToGrid/>
        <w:spacing w:line="560" w:lineRule="exact"/>
        <w:ind w:firstLine="1914" w:firstLineChars="596"/>
        <w:textAlignment w:val="auto"/>
        <w:rPr>
          <w:rFonts w:hint="eastAsia" w:ascii="方正仿宋简体" w:hAnsi="方正仿宋简体" w:eastAsia="方正仿宋简体" w:cs="方正仿宋简体"/>
          <w:b/>
          <w:color w:val="FF0000"/>
          <w:sz w:val="32"/>
          <w:szCs w:val="32"/>
          <w:highlight w:val="none"/>
          <w:lang w:val="en-US" w:eastAsia="zh-CN"/>
        </w:rPr>
      </w:pPr>
      <w:r>
        <w:rPr>
          <w:rFonts w:hint="eastAsia" w:ascii="方正仿宋简体" w:hAnsi="方正仿宋简体" w:eastAsia="方正仿宋简体" w:cs="方正仿宋简体"/>
          <w:b/>
          <w:color w:val="auto"/>
          <w:sz w:val="32"/>
          <w:szCs w:val="32"/>
          <w:lang w:val="en-US" w:eastAsia="zh-CN"/>
        </w:rPr>
        <w:t>王永恒  万张街道党工委副书记、办事处副主任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领导小组办公室设在县商务局，李明国同志担任办公室主任，统筹负责步行街和特色商业街区改造提升工作。</w:t>
      </w:r>
      <w:r>
        <w:rPr>
          <w:rFonts w:hint="eastAsia" w:ascii="方正仿宋简体" w:hAnsi="文星仿宋" w:eastAsia="方正仿宋简体" w:cs="方正仿宋简体"/>
          <w:b/>
          <w:color w:val="auto"/>
          <w:sz w:val="32"/>
          <w:szCs w:val="32"/>
          <w:lang w:val="en-US" w:eastAsia="zh-CN"/>
        </w:rPr>
        <w:t>以上人员如有变动，由接替人员进行递补，不再另行发文。</w:t>
      </w:r>
    </w:p>
    <w:p>
      <w:pPr>
        <w:pStyle w:val="2"/>
        <w:rPr>
          <w:rFonts w:hint="default" w:ascii="Times New Roman" w:hAnsi="Times New Roman" w:eastAsia="方正仿宋简体" w:cs="Times New Roman"/>
          <w:b/>
          <w:color w:val="auto"/>
          <w:sz w:val="32"/>
          <w:szCs w:val="32"/>
        </w:rPr>
      </w:pPr>
    </w:p>
    <w:p>
      <w:pPr>
        <w:pStyle w:val="2"/>
        <w:rPr>
          <w:rFonts w:hint="default" w:ascii="Times New Roman" w:hAnsi="Times New Roman" w:eastAsia="方正仿宋简体" w:cs="Times New Roman"/>
          <w:b/>
          <w:color w:val="auto"/>
          <w:sz w:val="32"/>
          <w:szCs w:val="32"/>
        </w:rPr>
      </w:pPr>
    </w:p>
    <w:p>
      <w:pPr>
        <w:pStyle w:val="2"/>
        <w:rPr>
          <w:rFonts w:hint="default" w:ascii="Times New Roman" w:hAnsi="Times New Roman" w:eastAsia="方正仿宋简体" w:cs="Times New Roman"/>
          <w:b/>
          <w:color w:val="auto"/>
          <w:sz w:val="32"/>
          <w:szCs w:val="32"/>
        </w:rPr>
      </w:pPr>
    </w:p>
    <w:p>
      <w:pPr>
        <w:pStyle w:val="2"/>
        <w:rPr>
          <w:rFonts w:hint="default" w:ascii="Times New Roman" w:hAnsi="Times New Roman" w:eastAsia="方正仿宋简体" w:cs="Times New Roman"/>
          <w:b/>
          <w:color w:val="auto"/>
          <w:sz w:val="32"/>
          <w:szCs w:val="32"/>
        </w:rPr>
      </w:pPr>
    </w:p>
    <w:p>
      <w:pPr>
        <w:pStyle w:val="2"/>
        <w:rPr>
          <w:rFonts w:hint="default" w:ascii="Times New Roman" w:hAnsi="Times New Roman" w:eastAsia="方正仿宋简体" w:cs="Times New Roman"/>
          <w:b/>
          <w:color w:val="auto"/>
          <w:sz w:val="32"/>
          <w:szCs w:val="32"/>
        </w:rPr>
      </w:pPr>
    </w:p>
    <w:p>
      <w:pPr>
        <w:pStyle w:val="2"/>
        <w:rPr>
          <w:rFonts w:hint="default" w:ascii="Times New Roman" w:hAnsi="Times New Roman" w:eastAsia="方正仿宋简体" w:cs="Times New Roman"/>
          <w:b/>
          <w:color w:val="auto"/>
          <w:sz w:val="32"/>
          <w:szCs w:val="32"/>
        </w:rPr>
      </w:pPr>
    </w:p>
    <w:p>
      <w:pPr>
        <w:pStyle w:val="2"/>
        <w:rPr>
          <w:rFonts w:hint="default" w:ascii="Times New Roman" w:hAnsi="Times New Roman" w:eastAsia="方正仿宋简体" w:cs="Times New Roman"/>
          <w:b/>
          <w:color w:val="auto"/>
          <w:sz w:val="32"/>
          <w:szCs w:val="32"/>
        </w:rPr>
      </w:pPr>
    </w:p>
    <w:p>
      <w:pPr>
        <w:bidi w:val="0"/>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bidi w:val="0"/>
        <w:rPr>
          <w:rFonts w:hint="default"/>
          <w:color w:val="auto"/>
        </w:rPr>
      </w:pPr>
      <w:bookmarkStart w:id="0" w:name="_GoBack"/>
      <w:bookmarkEnd w:id="0"/>
    </w:p>
    <w:p>
      <w:pPr>
        <w:bidi w:val="0"/>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tbl>
      <w:tblPr>
        <w:tblStyle w:val="11"/>
        <w:tblpPr w:leftFromText="180" w:rightFromText="180" w:vertAnchor="text" w:horzAnchor="page" w:tblpX="1780" w:tblpY="149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522" w:type="dxa"/>
            <w:tcBorders>
              <w:top w:val="single" w:color="auto" w:sz="4" w:space="0"/>
              <w:left w:val="nil"/>
              <w:bottom w:val="single" w:color="auto" w:sz="4" w:space="0"/>
              <w:right w:val="nil"/>
            </w:tcBorders>
            <w:noWrap w:val="0"/>
            <w:vAlign w:val="center"/>
          </w:tcPr>
          <w:p>
            <w:pPr>
              <w:pStyle w:val="4"/>
              <w:spacing w:line="480" w:lineRule="exact"/>
              <w:ind w:left="971" w:hanging="954" w:hangingChars="297"/>
              <w:jc w:val="both"/>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抄送：县委办公室，县人大常委会办公室，县政协办公室，县法院，县检察院，县人武部。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522" w:type="dxa"/>
            <w:tcBorders>
              <w:top w:val="single" w:color="auto" w:sz="4" w:space="0"/>
              <w:left w:val="nil"/>
              <w:bottom w:val="single" w:color="auto" w:sz="4" w:space="0"/>
              <w:right w:val="nil"/>
            </w:tcBorders>
            <w:noWrap w:val="0"/>
            <w:vAlign w:val="center"/>
          </w:tcPr>
          <w:p>
            <w:pPr>
              <w:spacing w:line="480" w:lineRule="exact"/>
              <w:jc w:val="both"/>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嘉祥县人民政府办公室　   </w:t>
            </w:r>
            <w:r>
              <w:rPr>
                <w:rFonts w:hint="default" w:ascii="Times New Roman" w:hAnsi="Times New Roman" w:eastAsia="方正仿宋简体" w:cs="Times New Roman"/>
                <w:b/>
                <w:color w:val="auto"/>
                <w:sz w:val="32"/>
                <w:szCs w:val="32"/>
                <w:lang w:val="en-US" w:eastAsia="zh-CN"/>
              </w:rPr>
              <w:t xml:space="preserve">   </w:t>
            </w:r>
            <w:r>
              <w:rPr>
                <w:rFonts w:hint="default" w:ascii="Times New Roman" w:hAnsi="Times New Roman" w:eastAsia="方正仿宋简体" w:cs="Times New Roman"/>
                <w:b/>
                <w:color w:val="auto"/>
                <w:sz w:val="32"/>
                <w:szCs w:val="32"/>
              </w:rPr>
              <w:t xml:space="preserve">    20</w:t>
            </w:r>
            <w:r>
              <w:rPr>
                <w:rFonts w:hint="default" w:ascii="Times New Roman" w:hAnsi="Times New Roman" w:eastAsia="方正仿宋简体" w:cs="Times New Roman"/>
                <w:b/>
                <w:color w:val="auto"/>
                <w:sz w:val="32"/>
                <w:szCs w:val="32"/>
                <w:lang w:val="en-US" w:eastAsia="zh-CN"/>
              </w:rPr>
              <w:t>2</w:t>
            </w:r>
            <w:r>
              <w:rPr>
                <w:rFonts w:hint="eastAsia" w:ascii="Times New Roman" w:hAnsi="Times New Roman" w:eastAsia="方正仿宋简体" w:cs="Times New Roman"/>
                <w:b/>
                <w:color w:val="auto"/>
                <w:sz w:val="32"/>
                <w:szCs w:val="32"/>
                <w:lang w:val="en-US" w:eastAsia="zh-CN"/>
              </w:rPr>
              <w:t>3</w:t>
            </w:r>
            <w:r>
              <w:rPr>
                <w:rFonts w:hint="default" w:ascii="Times New Roman" w:hAnsi="Times New Roman" w:eastAsia="方正仿宋简体" w:cs="Times New Roman"/>
                <w:b/>
                <w:color w:val="auto"/>
                <w:sz w:val="32"/>
                <w:szCs w:val="32"/>
              </w:rPr>
              <w:t>年</w:t>
            </w:r>
            <w:r>
              <w:rPr>
                <w:rFonts w:hint="eastAsia" w:ascii="Times New Roman" w:hAnsi="Times New Roman" w:eastAsia="方正仿宋简体" w:cs="Times New Roman"/>
                <w:b/>
                <w:bCs/>
                <w:color w:val="auto"/>
                <w:sz w:val="32"/>
                <w:lang w:val="en-US" w:eastAsia="zh-CN"/>
              </w:rPr>
              <w:t>5</w:t>
            </w:r>
            <w:r>
              <w:rPr>
                <w:rFonts w:hint="default" w:ascii="Times New Roman" w:hAnsi="Times New Roman" w:eastAsia="方正仿宋简体" w:cs="Times New Roman"/>
                <w:b/>
                <w:color w:val="auto"/>
                <w:sz w:val="32"/>
                <w:szCs w:val="32"/>
              </w:rPr>
              <w:t>月</w:t>
            </w:r>
            <w:r>
              <w:rPr>
                <w:rFonts w:hint="eastAsia" w:ascii="Times New Roman" w:hAnsi="Times New Roman" w:eastAsia="方正仿宋简体" w:cs="Times New Roman"/>
                <w:b/>
                <w:color w:val="auto"/>
                <w:sz w:val="32"/>
                <w:szCs w:val="32"/>
                <w:lang w:val="en-US" w:eastAsia="zh-CN"/>
              </w:rPr>
              <w:t>5</w:t>
            </w:r>
            <w:r>
              <w:rPr>
                <w:rFonts w:hint="default" w:ascii="Times New Roman" w:hAnsi="Times New Roman" w:eastAsia="方正仿宋简体" w:cs="Times New Roman"/>
                <w:b/>
                <w:color w:val="auto"/>
                <w:sz w:val="32"/>
                <w:szCs w:val="32"/>
              </w:rPr>
              <w:t>日印发</w:t>
            </w:r>
          </w:p>
        </w:tc>
      </w:tr>
    </w:tbl>
    <w:p>
      <w:pPr>
        <w:pStyle w:val="2"/>
        <w:rPr>
          <w:rFonts w:hint="default"/>
          <w:color w:val="auto"/>
        </w:rPr>
      </w:pPr>
    </w:p>
    <w:p>
      <w:pPr>
        <w:pStyle w:val="2"/>
        <w:rPr>
          <w:rFonts w:hint="default"/>
          <w:color w:val="auto"/>
        </w:rPr>
      </w:pPr>
    </w:p>
    <w:p>
      <w:pPr>
        <w:bidi w:val="0"/>
        <w:rPr>
          <w:rFonts w:hint="default"/>
          <w:color w:val="auto"/>
        </w:rPr>
      </w:pPr>
    </w:p>
    <w:p>
      <w:pPr>
        <w:pStyle w:val="2"/>
        <w:rPr>
          <w:rFonts w:hint="default"/>
          <w:color w:val="auto"/>
        </w:rPr>
      </w:pPr>
    </w:p>
    <w:p>
      <w:pPr>
        <w:pStyle w:val="2"/>
        <w:rPr>
          <w:rFonts w:hint="default"/>
          <w:color w:val="auto"/>
        </w:rPr>
      </w:pPr>
    </w:p>
    <w:p>
      <w:pPr>
        <w:pStyle w:val="2"/>
        <w:rPr>
          <w:rFonts w:hint="default"/>
          <w:color w:val="auto"/>
        </w:rPr>
      </w:pPr>
    </w:p>
    <w:p>
      <w:pPr>
        <w:tabs>
          <w:tab w:val="left" w:pos="2480"/>
        </w:tabs>
        <w:bidi w:val="0"/>
        <w:jc w:val="left"/>
        <w:rPr>
          <w:rFonts w:hint="default"/>
          <w:color w:val="auto"/>
          <w:lang w:val="en-US" w:eastAsia="zh-CN"/>
        </w:rPr>
      </w:pPr>
      <w:r>
        <w:rPr>
          <w:rFonts w:hint="eastAsia"/>
          <w:color w:val="auto"/>
          <w:lang w:val="en-US" w:eastAsia="zh-CN"/>
        </w:rPr>
        <w:tab/>
      </w:r>
    </w:p>
    <w:sectPr>
      <w:footerReference r:id="rId3" w:type="default"/>
      <w:footerReference r:id="rId4" w:type="even"/>
      <w:pgSz w:w="11906" w:h="16838"/>
      <w:pgMar w:top="1417" w:right="1588" w:bottom="1417" w:left="1588"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文星仿宋">
    <w:altName w:val="黑体"/>
    <w:panose1 w:val="00000000000000000000"/>
    <w:charset w:val="86"/>
    <w:family w:val="modern"/>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633701"/>
      <w:docPartObj>
        <w:docPartGallery w:val="autotext"/>
      </w:docPartObj>
    </w:sdtPr>
    <w:sdtEndPr>
      <w:rPr>
        <w:rFonts w:asciiTheme="minorEastAsia" w:hAnsiTheme="minorEastAsia"/>
        <w:b/>
        <w:sz w:val="28"/>
        <w:szCs w:val="28"/>
      </w:rPr>
    </w:sdtEndPr>
    <w:sdtContent>
      <w:p>
        <w:pPr>
          <w:pStyle w:val="7"/>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1307070"/>
      <w:docPartObj>
        <w:docPartGallery w:val="autotext"/>
      </w:docPartObj>
    </w:sdtPr>
    <w:sdtEndPr>
      <w:rPr>
        <w:rFonts w:ascii="宋体" w:hAnsi="宋体" w:eastAsia="宋体"/>
        <w:b/>
        <w:sz w:val="28"/>
        <w:szCs w:val="28"/>
      </w:rPr>
    </w:sdtEndPr>
    <w:sdtContent>
      <w:p>
        <w:pPr>
          <w:pStyle w:val="7"/>
          <w:rPr>
            <w:rFonts w:ascii="宋体" w:hAnsi="宋体" w:eastAsia="宋体"/>
            <w:b/>
            <w:sz w:val="28"/>
            <w:szCs w:val="28"/>
          </w:rPr>
        </w:pPr>
        <w:r>
          <w:rPr>
            <w:rFonts w:ascii="宋体" w:hAnsi="宋体" w:eastAsia="宋体"/>
            <w:b/>
            <w:sz w:val="28"/>
            <w:szCs w:val="28"/>
          </w:rPr>
          <w:fldChar w:fldCharType="begin"/>
        </w:r>
        <w:r>
          <w:rPr>
            <w:rFonts w:ascii="宋体" w:hAnsi="宋体" w:eastAsia="宋体"/>
            <w:b/>
            <w:sz w:val="28"/>
            <w:szCs w:val="28"/>
          </w:rPr>
          <w:instrText xml:space="preserve">PAGE   \* MERGEFORMAT</w:instrText>
        </w:r>
        <w:r>
          <w:rPr>
            <w:rFonts w:ascii="宋体" w:hAnsi="宋体" w:eastAsia="宋体"/>
            <w:b/>
            <w:sz w:val="28"/>
            <w:szCs w:val="28"/>
          </w:rPr>
          <w:fldChar w:fldCharType="separate"/>
        </w:r>
        <w:r>
          <w:rPr>
            <w:rFonts w:ascii="宋体" w:hAnsi="宋体" w:eastAsia="宋体"/>
            <w:b/>
            <w:sz w:val="28"/>
            <w:szCs w:val="28"/>
            <w:lang w:val="zh-CN"/>
          </w:rPr>
          <w:t>-</w:t>
        </w:r>
        <w:r>
          <w:rPr>
            <w:rFonts w:ascii="宋体" w:hAnsi="宋体" w:eastAsia="宋体"/>
            <w:b/>
            <w:sz w:val="28"/>
            <w:szCs w:val="28"/>
          </w:rPr>
          <w:t xml:space="preserve"> 6 -</w:t>
        </w:r>
        <w:r>
          <w:rPr>
            <w:rFonts w:ascii="宋体" w:hAnsi="宋体" w:eastAsia="宋体"/>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mYjFiMDBmZTI0Yzc0OGE3MDc5N2FjNzNhNjQifQ=="/>
  </w:docVars>
  <w:rsids>
    <w:rsidRoot w:val="005D3EDD"/>
    <w:rsid w:val="00096BD5"/>
    <w:rsid w:val="000B53D6"/>
    <w:rsid w:val="00126F4A"/>
    <w:rsid w:val="00143324"/>
    <w:rsid w:val="001632B5"/>
    <w:rsid w:val="00177A2E"/>
    <w:rsid w:val="001B6687"/>
    <w:rsid w:val="002039CF"/>
    <w:rsid w:val="002805B0"/>
    <w:rsid w:val="00283656"/>
    <w:rsid w:val="0029287B"/>
    <w:rsid w:val="002B00B5"/>
    <w:rsid w:val="002E5B17"/>
    <w:rsid w:val="002F0E1E"/>
    <w:rsid w:val="00383CCB"/>
    <w:rsid w:val="003B6A10"/>
    <w:rsid w:val="003C2DEA"/>
    <w:rsid w:val="00487DB5"/>
    <w:rsid w:val="0051409D"/>
    <w:rsid w:val="005158C4"/>
    <w:rsid w:val="00571ED5"/>
    <w:rsid w:val="005D2EF5"/>
    <w:rsid w:val="005D3EDD"/>
    <w:rsid w:val="005F0D6A"/>
    <w:rsid w:val="006370F6"/>
    <w:rsid w:val="00703C22"/>
    <w:rsid w:val="00707E90"/>
    <w:rsid w:val="0073494F"/>
    <w:rsid w:val="00741D0E"/>
    <w:rsid w:val="00754CF2"/>
    <w:rsid w:val="00780402"/>
    <w:rsid w:val="00790C76"/>
    <w:rsid w:val="007A2248"/>
    <w:rsid w:val="007C4B47"/>
    <w:rsid w:val="007E195E"/>
    <w:rsid w:val="0080434F"/>
    <w:rsid w:val="0081293A"/>
    <w:rsid w:val="008402F6"/>
    <w:rsid w:val="00843C12"/>
    <w:rsid w:val="00844409"/>
    <w:rsid w:val="00881521"/>
    <w:rsid w:val="00882006"/>
    <w:rsid w:val="009B3118"/>
    <w:rsid w:val="009E243B"/>
    <w:rsid w:val="00A016C1"/>
    <w:rsid w:val="00A27232"/>
    <w:rsid w:val="00A50CAE"/>
    <w:rsid w:val="00B732C3"/>
    <w:rsid w:val="00BA5987"/>
    <w:rsid w:val="00BD7FAC"/>
    <w:rsid w:val="00BE1367"/>
    <w:rsid w:val="00BF11D4"/>
    <w:rsid w:val="00C47FD9"/>
    <w:rsid w:val="00C56514"/>
    <w:rsid w:val="00CA65D1"/>
    <w:rsid w:val="00D64C68"/>
    <w:rsid w:val="00D702E7"/>
    <w:rsid w:val="00D82F5E"/>
    <w:rsid w:val="00DB1AE8"/>
    <w:rsid w:val="00DB6FD7"/>
    <w:rsid w:val="00DD1E80"/>
    <w:rsid w:val="00E6201B"/>
    <w:rsid w:val="00E8701B"/>
    <w:rsid w:val="00E905E7"/>
    <w:rsid w:val="00E96494"/>
    <w:rsid w:val="00EE227A"/>
    <w:rsid w:val="00F84BDD"/>
    <w:rsid w:val="00FE5C62"/>
    <w:rsid w:val="026954E1"/>
    <w:rsid w:val="0827188E"/>
    <w:rsid w:val="092E5E27"/>
    <w:rsid w:val="09CC3343"/>
    <w:rsid w:val="0A122902"/>
    <w:rsid w:val="0C0B0835"/>
    <w:rsid w:val="0D963648"/>
    <w:rsid w:val="0EA665AF"/>
    <w:rsid w:val="0EC832BE"/>
    <w:rsid w:val="0F570DB5"/>
    <w:rsid w:val="10C82558"/>
    <w:rsid w:val="12380A2C"/>
    <w:rsid w:val="123F6020"/>
    <w:rsid w:val="135851DD"/>
    <w:rsid w:val="13DA6AAD"/>
    <w:rsid w:val="159E5E4B"/>
    <w:rsid w:val="160365D7"/>
    <w:rsid w:val="173C6319"/>
    <w:rsid w:val="17F85B0B"/>
    <w:rsid w:val="189866C8"/>
    <w:rsid w:val="19703507"/>
    <w:rsid w:val="1A0538E9"/>
    <w:rsid w:val="1A6FE102"/>
    <w:rsid w:val="1BC599BC"/>
    <w:rsid w:val="1BFE3561"/>
    <w:rsid w:val="1C4E7F9D"/>
    <w:rsid w:val="1EB678A8"/>
    <w:rsid w:val="1ECC788B"/>
    <w:rsid w:val="1F1A294F"/>
    <w:rsid w:val="1F9343B0"/>
    <w:rsid w:val="20765541"/>
    <w:rsid w:val="212F54C8"/>
    <w:rsid w:val="22281502"/>
    <w:rsid w:val="2322375E"/>
    <w:rsid w:val="23E63DFB"/>
    <w:rsid w:val="240D7B1A"/>
    <w:rsid w:val="243D742E"/>
    <w:rsid w:val="248407CC"/>
    <w:rsid w:val="24CE5391"/>
    <w:rsid w:val="25987211"/>
    <w:rsid w:val="25E435DB"/>
    <w:rsid w:val="264434ED"/>
    <w:rsid w:val="27D73FF6"/>
    <w:rsid w:val="2AC83B8D"/>
    <w:rsid w:val="2ADC2318"/>
    <w:rsid w:val="2F5F279F"/>
    <w:rsid w:val="2F650C5A"/>
    <w:rsid w:val="3006421D"/>
    <w:rsid w:val="30900BC9"/>
    <w:rsid w:val="31DA3AEF"/>
    <w:rsid w:val="36C73017"/>
    <w:rsid w:val="37B80AFF"/>
    <w:rsid w:val="37E77AFF"/>
    <w:rsid w:val="39657AA9"/>
    <w:rsid w:val="39792217"/>
    <w:rsid w:val="39A33D03"/>
    <w:rsid w:val="3F9F91B0"/>
    <w:rsid w:val="3FAE4982"/>
    <w:rsid w:val="3FFFCB0B"/>
    <w:rsid w:val="41520550"/>
    <w:rsid w:val="42B702D9"/>
    <w:rsid w:val="4320516C"/>
    <w:rsid w:val="43754D8C"/>
    <w:rsid w:val="44CB40C4"/>
    <w:rsid w:val="47B17B81"/>
    <w:rsid w:val="47FF2F0D"/>
    <w:rsid w:val="499B77D4"/>
    <w:rsid w:val="4DF64CF5"/>
    <w:rsid w:val="4EB70E52"/>
    <w:rsid w:val="502142D2"/>
    <w:rsid w:val="502D0EC8"/>
    <w:rsid w:val="50562725"/>
    <w:rsid w:val="50700DB5"/>
    <w:rsid w:val="511F37E6"/>
    <w:rsid w:val="5155228B"/>
    <w:rsid w:val="52193CCE"/>
    <w:rsid w:val="539EFA6E"/>
    <w:rsid w:val="54CC5A70"/>
    <w:rsid w:val="55874BA9"/>
    <w:rsid w:val="573B5E88"/>
    <w:rsid w:val="57CFD1D8"/>
    <w:rsid w:val="57FE84EB"/>
    <w:rsid w:val="58F54C45"/>
    <w:rsid w:val="59362D72"/>
    <w:rsid w:val="59FB0B33"/>
    <w:rsid w:val="5AC077CA"/>
    <w:rsid w:val="5AF75380"/>
    <w:rsid w:val="5BFC6A71"/>
    <w:rsid w:val="5CA94499"/>
    <w:rsid w:val="5D2D95D1"/>
    <w:rsid w:val="5DE84C1E"/>
    <w:rsid w:val="5E153BA3"/>
    <w:rsid w:val="5F8B79B9"/>
    <w:rsid w:val="608F4C83"/>
    <w:rsid w:val="61853835"/>
    <w:rsid w:val="63E6455D"/>
    <w:rsid w:val="6451175C"/>
    <w:rsid w:val="64590086"/>
    <w:rsid w:val="66172C48"/>
    <w:rsid w:val="661C409A"/>
    <w:rsid w:val="662F4228"/>
    <w:rsid w:val="6663656C"/>
    <w:rsid w:val="66B25509"/>
    <w:rsid w:val="67EA1B8C"/>
    <w:rsid w:val="68CA679D"/>
    <w:rsid w:val="69A61BDD"/>
    <w:rsid w:val="69CB3A54"/>
    <w:rsid w:val="6AC67C90"/>
    <w:rsid w:val="6B151116"/>
    <w:rsid w:val="6BB45698"/>
    <w:rsid w:val="6C9E1CD6"/>
    <w:rsid w:val="6D5FD4AD"/>
    <w:rsid w:val="6DCC2789"/>
    <w:rsid w:val="6DFFB710"/>
    <w:rsid w:val="6E6A4556"/>
    <w:rsid w:val="6E8404BF"/>
    <w:rsid w:val="6FFF4FFF"/>
    <w:rsid w:val="70303358"/>
    <w:rsid w:val="717604C9"/>
    <w:rsid w:val="73D6FA10"/>
    <w:rsid w:val="77D23E14"/>
    <w:rsid w:val="78602841"/>
    <w:rsid w:val="799040F2"/>
    <w:rsid w:val="7A1E34AC"/>
    <w:rsid w:val="7C256152"/>
    <w:rsid w:val="7ECFB140"/>
    <w:rsid w:val="7EDFF822"/>
    <w:rsid w:val="7F6B294A"/>
    <w:rsid w:val="7FBB1331"/>
    <w:rsid w:val="7FEA0DD7"/>
    <w:rsid w:val="7FFDE8CC"/>
    <w:rsid w:val="B3FD2291"/>
    <w:rsid w:val="B7FA60E7"/>
    <w:rsid w:val="BDFBEDA8"/>
    <w:rsid w:val="CFFE0BA2"/>
    <w:rsid w:val="D5971772"/>
    <w:rsid w:val="E39A0447"/>
    <w:rsid w:val="E6F75E99"/>
    <w:rsid w:val="EBB8DBBA"/>
    <w:rsid w:val="F76F5821"/>
    <w:rsid w:val="F7BF1029"/>
    <w:rsid w:val="FBFBD676"/>
    <w:rsid w:val="FDEDB339"/>
    <w:rsid w:val="FFFFC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Body Text Indent"/>
    <w:basedOn w:val="1"/>
    <w:semiHidden/>
    <w:qFormat/>
    <w:uiPriority w:val="0"/>
    <w:pPr>
      <w:ind w:firstLine="680"/>
    </w:pPr>
    <w:rPr>
      <w:rFonts w:ascii="仿宋_GB2312" w:hAnsi="创艺简标宋" w:eastAsia="仿宋_GB2312"/>
      <w:sz w:val="32"/>
      <w:szCs w:val="20"/>
    </w:rPr>
  </w:style>
  <w:style w:type="paragraph" w:styleId="4">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3"/>
    <w:semiHidden/>
    <w:qFormat/>
    <w:uiPriority w:val="0"/>
    <w:pPr>
      <w:ind w:firstLine="420" w:firstLineChars="200"/>
    </w:p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日期 Char"/>
    <w:basedOn w:val="12"/>
    <w:link w:val="5"/>
    <w:semiHidden/>
    <w:qFormat/>
    <w:uiPriority w:val="99"/>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4149</Words>
  <Characters>4183</Characters>
  <Lines>25</Lines>
  <Paragraphs>7</Paragraphs>
  <TotalTime>2</TotalTime>
  <ScaleCrop>false</ScaleCrop>
  <LinksUpToDate>false</LinksUpToDate>
  <CharactersWithSpaces>4424</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2020-06-15T18:14:00Z</dcterms:created>
  <dc:creator>排版</dc:creator>
  <cp:lastModifiedBy>user</cp:lastModifiedBy>
  <cp:lastPrinted>2023-05-04T22:50:00Z</cp:lastPrinted>
  <dcterms:modified xsi:type="dcterms:W3CDTF">2023-05-07T11:20:39Z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8A6577D9708147F68E230985DED34A90</vt:lpwstr>
  </property>
</Properties>
</file>