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-105" w:rightChars="-50"/>
        <w:jc w:val="center"/>
        <w:rPr>
          <w:rFonts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嘉祥县园林环卫事务中心202</w:t>
      </w:r>
      <w:r>
        <w:rPr>
          <w:rFonts w:hint="eastAsia"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年政府信息公开工作年度报告</w:t>
      </w:r>
    </w:p>
    <w:p>
      <w:pPr>
        <w:spacing w:line="590" w:lineRule="exact"/>
        <w:ind w:right="-105" w:rightChars="-50" w:firstLine="643" w:firstLineChars="200"/>
        <w:rPr>
          <w:rFonts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5" w:rightChars="-50" w:firstLine="643" w:firstLineChars="200"/>
        <w:rPr>
          <w:rFonts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本报告由嘉祥县园林环卫事务中心按照《中华人民共和国政府信息公开条例》（以下简称《条例》）和《中华人民共和国政府信息公开工作年度报告格式》（国办公开办函〔2021〕30号）要求编制。</w:t>
      </w:r>
    </w:p>
    <w:p>
      <w:pPr>
        <w:spacing w:line="590" w:lineRule="exact"/>
        <w:ind w:right="-105" w:rightChars="-50" w:firstLine="643" w:firstLineChars="200"/>
        <w:rPr>
          <w:rFonts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spacing w:line="590" w:lineRule="exact"/>
        <w:ind w:right="-105" w:rightChars="-50" w:firstLine="643" w:firstLineChars="200"/>
        <w:rPr>
          <w:rFonts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本报告所列数据的统计期限自202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年1月1日起至202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年12月31日止。本报告的电子版可以从嘉祥县人民政府网站（http://www.jiaxiang.gov.cn/）政府信息公开专栏查阅或下载。如对本报告有疑问，请与嘉祥县园林环卫事务中心联系（地址：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嘉祥县建设路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45号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，联系电话：0537-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6625636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）。</w:t>
      </w:r>
    </w:p>
    <w:p>
      <w:pPr>
        <w:spacing w:line="590" w:lineRule="exact"/>
        <w:ind w:right="-105" w:rightChars="-50" w:firstLine="640" w:firstLineChars="200"/>
        <w:rPr>
          <w:rFonts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>
      <w:pPr>
        <w:spacing w:line="590" w:lineRule="exact"/>
        <w:ind w:right="-105" w:rightChars="-50" w:firstLine="643" w:firstLineChars="200"/>
        <w:rPr>
          <w:rFonts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2022年，在县政府办政务公开科的指导下，嘉祥县园林环卫事务中心认真贯彻落实省、市、县关于政府信息公开工作的要求，根据《关于印发2022年嘉祥县政务公开工作任务分解表的通知》，结合工作实际，围绕县委县政府工作部署和园林环卫重点领域加大主动公开力度，加强组织领导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不断提高园林环卫工作规范化、公开化和信息化水平。</w:t>
      </w:r>
    </w:p>
    <w:p>
      <w:pPr>
        <w:spacing w:line="590" w:lineRule="exact"/>
        <w:ind w:right="-105" w:rightChars="-50" w:firstLine="643" w:firstLineChars="200"/>
        <w:rPr>
          <w:rFonts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（一）主动公开情况</w:t>
      </w:r>
    </w:p>
    <w:p>
      <w:pPr>
        <w:numPr>
          <w:ilvl w:val="0"/>
          <w:numId w:val="0"/>
        </w:numPr>
        <w:spacing w:line="240" w:lineRule="auto"/>
        <w:ind w:firstLine="643" w:firstLineChars="200"/>
        <w:rPr>
          <w:rFonts w:hint="eastAsia" w:ascii="方正仿宋简体" w:hAnsi="文星仿宋" w:eastAsia="方正仿宋简体" w:cs="方正仿宋简体"/>
          <w:b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我单位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坚持依法公开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便民快捷原则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全年共主动公开政府信息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条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大力推进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政府采购、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财政预决算、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重大建设项目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及园林环卫重点工作推进情况等方面的公开力度。对《嘉祥县城区生活垃圾处理费征收使用管理办法》的制定依据、收费范围和标准等方面进行了全面解读，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突出重点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，方便群众了解掌握；对三公经费、财政预算决算进行了详细公开；对嘉祥县餐厨废弃物处理项目建设进行了详细介绍。同时，完善了</w:t>
      </w:r>
      <w:r>
        <w:rPr>
          <w:rFonts w:hint="eastAsia" w:ascii="方正仿宋简体" w:hAnsi="文星仿宋" w:eastAsia="方正仿宋简体" w:cs="方正仿宋简体"/>
          <w:b/>
          <w:bCs w:val="0"/>
          <w:color w:val="000000"/>
          <w:kern w:val="0"/>
          <w:sz w:val="32"/>
          <w:szCs w:val="32"/>
          <w:lang w:val="en-US" w:eastAsia="zh-CN" w:bidi="ar-SA"/>
        </w:rPr>
        <w:t>工作动态、通知公告及建议提案等方面的内容的公开。</w:t>
      </w:r>
    </w:p>
    <w:p>
      <w:pPr>
        <w:numPr>
          <w:ilvl w:val="0"/>
          <w:numId w:val="0"/>
        </w:numPr>
        <w:spacing w:line="240" w:lineRule="auto"/>
        <w:ind w:firstLine="643" w:firstLineChars="200"/>
        <w:rPr>
          <w:rFonts w:hint="eastAsia" w:ascii="方正仿宋简体" w:hAnsi="文星仿宋" w:eastAsia="方正仿宋简体" w:cs="方正仿宋简体"/>
          <w:b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简体" w:hAnsi="文星仿宋" w:eastAsia="方正仿宋简体" w:cs="方正仿宋简体"/>
          <w:b/>
          <w:bCs w:val="0"/>
          <w:color w:val="000000"/>
          <w:kern w:val="0"/>
          <w:sz w:val="32"/>
          <w:szCs w:val="32"/>
          <w:lang w:val="en-US" w:eastAsia="zh-CN" w:bidi="ar-SA"/>
        </w:rPr>
        <w:drawing>
          <wp:inline distT="0" distB="0" distL="114300" distR="114300">
            <wp:extent cx="4584065" cy="2755265"/>
            <wp:effectExtent l="0" t="0" r="6985" b="6985"/>
            <wp:docPr id="1" name="图片 1" descr="4fcc6a8e106f96f1a939faeb5a6eb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fcc6a8e106f96f1a939faeb5a6eba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90" w:lineRule="exact"/>
        <w:ind w:right="-105" w:rightChars="-50" w:firstLine="643" w:firstLineChars="200"/>
        <w:rPr>
          <w:rFonts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（二）依申请公开情况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Fonts w:hint="default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今年我单位未收到依申请公开信息，比去年减少1条。全年未发生因政府信息公开被行政复议、提起行政诉讼情况。</w:t>
      </w:r>
    </w:p>
    <w:p>
      <w:pPr>
        <w:spacing w:line="590" w:lineRule="exact"/>
        <w:ind w:right="-105" w:rightChars="-50" w:firstLine="643" w:firstLineChars="200"/>
        <w:rPr>
          <w:rFonts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（三）政府信息管理情况</w:t>
      </w:r>
    </w:p>
    <w:p>
      <w:p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是强化组织领导，协调推进政务公开工作，3月份修订了《嘉祥县园林环卫事务中心政府信息公开指南》。二是严格信息公开管理流程。公开的信息需要经过各级负责人审查，重要信息须分管负责人把关审签，最大限度保证公开内容正确无误。三是严格做好公开信息保密审查。认真落实《中华人民共和国保守国家秘密法》、《中华人民共和国政府信息公开条例》等规定，按照“先审查、后公开”的原则，严格做好政府信息公开保密审查，确保“公开信息不涉密、涉密信息不公开”。</w:t>
      </w:r>
    </w:p>
    <w:p>
      <w:pPr>
        <w:spacing w:line="590" w:lineRule="exact"/>
        <w:ind w:right="-105" w:rightChars="-50" w:firstLine="643" w:firstLineChars="200"/>
        <w:rPr>
          <w:rFonts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（四）政府信息公开平台建设情况</w:t>
      </w:r>
    </w:p>
    <w:p>
      <w:pPr>
        <w:spacing w:line="60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县园林环卫事务中心依托嘉祥政府门户网站开展信息公开工作，及时发布信息。同时，利用住建局微信公众号，发布重点工作动态，方便群众了解园林环卫相关工作。日常工作中，在收到办公来电或者群众热线后，指定专人，做好问题记录，并向来电群众做好回复，及时打消群众疑虑，按时做好回访，提高群众满意度。针对今年的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《嘉祥县城区生活垃圾处理费征收使用管理办法》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，我单位努力做到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政策上门，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现场向场所负责人逐条解释内容，详细讲解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收费标准和范围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，真正做到让群众放心、安心、舒心。</w:t>
      </w:r>
    </w:p>
    <w:p>
      <w:pPr>
        <w:spacing w:line="590" w:lineRule="exact"/>
        <w:ind w:right="-105" w:rightChars="-50" w:firstLine="643" w:firstLineChars="200"/>
        <w:rPr>
          <w:rFonts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（五）监督保障情况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加强组织领导，科学统筹分工。明确由主要负责人总抓，各分管负责人具体抓，各科室负责人督导各自领域。形成共同推进、上下联动的工作格局。优化调整政务公开领导小组，领导小组设在办公室，协调推进政务公开有关工作。二是根据《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关于印发2022年嘉祥县政务公开工作任务分解表的通知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》，将重点工作任务分解到了相关科室并加强监督检查，促进各科室政务公开工作规范有序开展。三是积极参加县政府组织的政府信息公开工作会议和业务培训，并对各科室信息工作负责人进行培训，确保政务信息工作的信息质量。</w:t>
      </w:r>
    </w:p>
    <w:p>
      <w:pPr>
        <w:spacing w:line="590" w:lineRule="exact"/>
        <w:ind w:right="-105" w:rightChars="-50" w:firstLine="640" w:firstLineChars="200"/>
        <w:rPr>
          <w:rFonts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4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before="62" w:beforeLines="10" w:after="62" w:afterLines="10" w:line="600" w:lineRule="exact"/>
        <w:ind w:firstLine="640" w:firstLineChars="200"/>
        <w:rPr>
          <w:rFonts w:ascii="方正黑体简体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三、收到和处理政府信息公开申请情况</w:t>
      </w:r>
    </w:p>
    <w:tbl>
      <w:tblPr>
        <w:tblStyle w:val="4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楷体" w:eastAsia="方正黑体简体" w:cs="楷体"/>
                <w:b/>
                <w:kern w:val="0"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商业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科研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（二）部分公开</w:t>
            </w:r>
            <w:r>
              <w:rPr>
                <w:rFonts w:hint="eastAsia" w:ascii="方正仿宋简体" w:hAnsi="楷体" w:eastAsia="方正仿宋简体" w:cs="楷体"/>
                <w:b/>
                <w:kern w:val="0"/>
                <w:sz w:val="21"/>
                <w:szCs w:val="21"/>
                <w:lang w:bidi="ar"/>
              </w:rPr>
              <w:t>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</w:tbl>
    <w:p>
      <w:pPr>
        <w:spacing w:line="590" w:lineRule="exact"/>
        <w:ind w:right="-105" w:rightChars="-50" w:firstLine="640" w:firstLineChars="200"/>
        <w:rPr>
          <w:rFonts w:ascii="方正黑体简体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四、政府信息公开行政复议、行政诉讼情况</w:t>
      </w:r>
    </w:p>
    <w:tbl>
      <w:tblPr>
        <w:tblStyle w:val="4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尚未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尚未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尚未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590" w:lineRule="exact"/>
        <w:ind w:right="-105" w:rightChars="-50" w:firstLine="640" w:firstLineChars="200"/>
        <w:rPr>
          <w:rFonts w:ascii="方正黑体简体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五、存在的主要问题及改进情况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（一）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存在的主要问题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一是政府信息公开工作缺少专业的指导，缺乏专门工作人员，限制了信息公开工作的质量；二是政府信息公开工作版式创新上还需进一步提高；三是现有主动公开的政府信息与公众的需求还存在一些差距，公开内容需进一步深化，公开形式需进一步优化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（二）改进情况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围绕中心工作实际，深化、细化政府信息公开工作目录，加大重点领域信息公开力度，突出做好涉及人民群众关心的重大问题、重大信息、决策等领域的信息公开工作。</w:t>
      </w:r>
    </w:p>
    <w:p>
      <w:pPr>
        <w:spacing w:line="590" w:lineRule="exact"/>
        <w:ind w:right="-105" w:rightChars="-50" w:firstLine="640" w:firstLineChars="200"/>
        <w:rPr>
          <w:rFonts w:ascii="方正黑体简体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六、其他需要报告的事项</w:t>
      </w:r>
    </w:p>
    <w:p>
      <w:p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</w:rPr>
        <w:t>（一）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>2022年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eastAsia="zh-CN"/>
        </w:rPr>
        <w:t>度，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>嘉祥县园林环卫事务中心未收取政府信息公开信息处理费。</w:t>
      </w:r>
    </w:p>
    <w:p>
      <w:pPr>
        <w:numPr>
          <w:ilvl w:val="0"/>
          <w:numId w:val="0"/>
        </w:numPr>
        <w:spacing w:line="590" w:lineRule="exact"/>
        <w:ind w:right="-105" w:rightChars="-50" w:firstLine="643" w:firstLineChars="200"/>
        <w:rPr>
          <w:rFonts w:hint="eastAsia" w:ascii="仿宋" w:hAnsi="仿宋" w:eastAsia="仿宋" w:cs="仿宋"/>
          <w:b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  <w:lang w:eastAsia="zh-CN"/>
        </w:rPr>
        <w:t>（二）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>嘉祥县园林环卫事务中心</w:t>
      </w:r>
      <w:r>
        <w:rPr>
          <w:rFonts w:hint="eastAsia" w:ascii="仿宋" w:hAnsi="仿宋" w:eastAsia="仿宋" w:cs="仿宋"/>
          <w:b/>
          <w:bCs w:val="0"/>
          <w:kern w:val="0"/>
          <w:sz w:val="32"/>
          <w:szCs w:val="32"/>
          <w:lang w:eastAsia="zh-CN"/>
        </w:rPr>
        <w:t>根据</w:t>
      </w:r>
      <w:r>
        <w:rPr>
          <w:rFonts w:hint="eastAsia" w:ascii="仿宋" w:hAnsi="仿宋" w:eastAsia="仿宋" w:cs="仿宋"/>
          <w:b/>
          <w:bCs w:val="0"/>
          <w:kern w:val="0"/>
          <w:sz w:val="32"/>
          <w:szCs w:val="32"/>
        </w:rPr>
        <w:t>市、县政务公开工作</w:t>
      </w:r>
      <w:r>
        <w:rPr>
          <w:rFonts w:hint="eastAsia" w:ascii="仿宋" w:hAnsi="仿宋" w:eastAsia="仿宋" w:cs="仿宋"/>
          <w:b/>
          <w:bCs w:val="0"/>
          <w:kern w:val="0"/>
          <w:sz w:val="32"/>
          <w:szCs w:val="32"/>
          <w:lang w:eastAsia="zh-CN"/>
        </w:rPr>
        <w:t>要求</w:t>
      </w:r>
      <w:r>
        <w:rPr>
          <w:rFonts w:hint="eastAsia" w:ascii="仿宋" w:hAnsi="仿宋" w:eastAsia="仿宋" w:cs="仿宋"/>
          <w:b/>
          <w:bCs w:val="0"/>
          <w:kern w:val="0"/>
          <w:sz w:val="32"/>
          <w:szCs w:val="32"/>
        </w:rPr>
        <w:t>，立足工作实际，聚焦群众需求，在推进</w:t>
      </w:r>
      <w:r>
        <w:rPr>
          <w:rFonts w:hint="eastAsia" w:ascii="仿宋" w:hAnsi="仿宋" w:eastAsia="仿宋" w:cs="仿宋"/>
          <w:b/>
          <w:bCs w:val="0"/>
          <w:kern w:val="0"/>
          <w:sz w:val="32"/>
          <w:szCs w:val="32"/>
          <w:lang w:eastAsia="zh-CN"/>
        </w:rPr>
        <w:t>园林环卫领域</w:t>
      </w:r>
      <w:r>
        <w:rPr>
          <w:rFonts w:hint="eastAsia" w:ascii="仿宋" w:hAnsi="仿宋" w:eastAsia="仿宋" w:cs="仿宋"/>
          <w:b/>
          <w:bCs w:val="0"/>
          <w:kern w:val="0"/>
          <w:sz w:val="32"/>
          <w:szCs w:val="32"/>
        </w:rPr>
        <w:t>信息公开上下功夫</w:t>
      </w:r>
      <w:r>
        <w:rPr>
          <w:rFonts w:hint="eastAsia" w:ascii="仿宋" w:hAnsi="仿宋" w:eastAsia="仿宋" w:cs="仿宋"/>
          <w:b/>
          <w:bCs w:val="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/>
          <w:bCs w:val="0"/>
          <w:kern w:val="0"/>
          <w:sz w:val="32"/>
          <w:szCs w:val="32"/>
        </w:rPr>
        <w:t>以有力有效的信息公开，助力服务水平的提升。</w:t>
      </w:r>
    </w:p>
    <w:p>
      <w:pPr>
        <w:numPr>
          <w:ilvl w:val="0"/>
          <w:numId w:val="0"/>
        </w:numPr>
        <w:spacing w:line="590" w:lineRule="exact"/>
        <w:ind w:right="-105" w:rightChars="-50" w:firstLine="643" w:firstLineChars="200"/>
        <w:rPr>
          <w:rFonts w:hint="eastAsia" w:ascii="楷体" w:hAnsi="楷体" w:eastAsia="楷体" w:cs="楷体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今年我单位共接到县政协委员提案10件，县人大代表建议2件。经过汇总分析，政协委员提案中，涉及公园广场管理的4件，城乡环卫保洁3件,垃圾分类处理2件，绿化管理1件；在2件代表建议中，涉及生活垃圾处理和公园广场建设各1件。提案和建议办理、答复满意率100%。</w:t>
      </w:r>
    </w:p>
    <w:p>
      <w:pPr>
        <w:numPr>
          <w:ilvl w:val="0"/>
          <w:numId w:val="0"/>
        </w:numPr>
        <w:spacing w:line="590" w:lineRule="exact"/>
        <w:ind w:right="-105" w:rightChars="-50"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  <w:lang w:eastAsia="zh-CN"/>
        </w:rPr>
        <w:t>（四）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一是通过悬挂条幅，发放宣传页等方式，让群众了解防疫、防火、烟花禁放等与生活息息相关的注意事项。二是重点针对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《嘉祥县城区生活垃圾处理费征收使用管理办法》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通过新闻媒体、微信、发放明白纸等形式进行广泛宣传，提高群众知晓率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，并由专门人员做好政策解释，公开联系人电话，及时回应群众疑问。</w:t>
      </w:r>
      <w:bookmarkStart w:id="0" w:name="_GoBack"/>
      <w:bookmarkEnd w:id="0"/>
    </w:p>
    <w:sectPr>
      <w:pgSz w:w="11906" w:h="16838"/>
      <w:pgMar w:top="1417" w:right="1800" w:bottom="141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OThmMjJkMDZiZTc3OTUwNTdlZGEyZTE3ZjY0ZDUifQ=="/>
  </w:docVars>
  <w:rsids>
    <w:rsidRoot w:val="58E579F9"/>
    <w:rsid w:val="011819A4"/>
    <w:rsid w:val="020B260F"/>
    <w:rsid w:val="04032DEF"/>
    <w:rsid w:val="093356E0"/>
    <w:rsid w:val="0DC95302"/>
    <w:rsid w:val="0E6F4D01"/>
    <w:rsid w:val="0E994669"/>
    <w:rsid w:val="15D653D0"/>
    <w:rsid w:val="161155CF"/>
    <w:rsid w:val="16345A4B"/>
    <w:rsid w:val="183C0C3E"/>
    <w:rsid w:val="19292031"/>
    <w:rsid w:val="1D927F92"/>
    <w:rsid w:val="1E2F253D"/>
    <w:rsid w:val="200331F9"/>
    <w:rsid w:val="23034420"/>
    <w:rsid w:val="24014FBB"/>
    <w:rsid w:val="278C0542"/>
    <w:rsid w:val="27A12DAC"/>
    <w:rsid w:val="29B541CC"/>
    <w:rsid w:val="2A9B2295"/>
    <w:rsid w:val="2BF041E8"/>
    <w:rsid w:val="2BFB39F7"/>
    <w:rsid w:val="2EB16469"/>
    <w:rsid w:val="30055568"/>
    <w:rsid w:val="30AD7AC5"/>
    <w:rsid w:val="34207733"/>
    <w:rsid w:val="348465F4"/>
    <w:rsid w:val="35193EDB"/>
    <w:rsid w:val="35D62E68"/>
    <w:rsid w:val="37753DFB"/>
    <w:rsid w:val="38F53D67"/>
    <w:rsid w:val="38FD47B0"/>
    <w:rsid w:val="3B9A439D"/>
    <w:rsid w:val="3D7E6B3C"/>
    <w:rsid w:val="3D8845A4"/>
    <w:rsid w:val="3D903453"/>
    <w:rsid w:val="3DA93963"/>
    <w:rsid w:val="41091364"/>
    <w:rsid w:val="41E45005"/>
    <w:rsid w:val="42B105EC"/>
    <w:rsid w:val="43735143"/>
    <w:rsid w:val="45A44559"/>
    <w:rsid w:val="499379D5"/>
    <w:rsid w:val="49D4280C"/>
    <w:rsid w:val="5380045D"/>
    <w:rsid w:val="55734204"/>
    <w:rsid w:val="55EC20D4"/>
    <w:rsid w:val="5675509B"/>
    <w:rsid w:val="5741752E"/>
    <w:rsid w:val="58E579F9"/>
    <w:rsid w:val="5AB340D4"/>
    <w:rsid w:val="5C847365"/>
    <w:rsid w:val="5D5658EC"/>
    <w:rsid w:val="5E9F3259"/>
    <w:rsid w:val="60367146"/>
    <w:rsid w:val="616F463E"/>
    <w:rsid w:val="631127C2"/>
    <w:rsid w:val="64751A38"/>
    <w:rsid w:val="64EC7B0A"/>
    <w:rsid w:val="6A1C289A"/>
    <w:rsid w:val="6D565B5B"/>
    <w:rsid w:val="6DF9765E"/>
    <w:rsid w:val="70144B9A"/>
    <w:rsid w:val="769C413C"/>
    <w:rsid w:val="79450EC7"/>
    <w:rsid w:val="796949FA"/>
    <w:rsid w:val="797E46CB"/>
    <w:rsid w:val="7BC16FAA"/>
    <w:rsid w:val="7BEC5DDB"/>
    <w:rsid w:val="7C6A188E"/>
    <w:rsid w:val="7CEE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2945</Words>
  <Characters>3034</Characters>
  <Lines>0</Lines>
  <Paragraphs>0</Paragraphs>
  <TotalTime>41</TotalTime>
  <ScaleCrop>false</ScaleCrop>
  <LinksUpToDate>false</LinksUpToDate>
  <CharactersWithSpaces>3202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2019-08-16T09:00:00Z</dcterms:created>
  <dc:creator>忆欢游</dc:creator>
  <cp:lastModifiedBy>Administrator</cp:lastModifiedBy>
  <cp:lastPrinted>2023-01-11T06:10:00Z</cp:lastPrinted>
  <dcterms:modified xsi:type="dcterms:W3CDTF">2023-02-06T04:40:10Z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F7727CCBAAC74AB882FB567A83A49B46</vt:lpwstr>
  </property>
</Properties>
</file>