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43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544AC9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嘉祥县发展和改革局</w:t>
      </w:r>
    </w:p>
    <w:p w14:paraId="7B9BE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88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3DA9F6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发展和改革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48345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年12月31日止。本报告电子版可在“嘉祥县人民政府”网站（http://www.jiaxiang.gov.cn/）政府信息公开专栏查阅或下载。如对本报告有疑问，请与嘉祥县发展和改革局联系（地址：嘉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县呈祥街3号为民服务中心8楼801室，联系电话：0537-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6987801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3323C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7CF845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发展改革局积极做好主动公开工作，把政务公开工作纳入重要工作日程，明确责任主体，聚焦发展改革、能源安全、粮食安全等领域，主动、及时、全面、准确地发布和解读相关政策信息，切实保障人民群众知情权、参与权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全年政府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息公开共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条，其中通知公告类信息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16条、文件报告类信息1条、其他领域3条。</w:t>
      </w:r>
    </w:p>
    <w:p w14:paraId="32B035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55AC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54610</wp:posOffset>
            </wp:positionV>
            <wp:extent cx="5256530" cy="2988310"/>
            <wp:effectExtent l="5080" t="4445" r="15240" b="17145"/>
            <wp:wrapTopAndBottom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5BE0F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持续健全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依申请信息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公开管理机制，进一步明确责任分工，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优化依申请公开的处理流程，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提升服务效率，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形成登记、接收、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、反馈全流程闭环管理，确保信息答复积极响应、及时办理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，全力保障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申请人的合法权益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全年共收到政府信息公开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申请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件，办结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件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43E6F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0E3192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政府信息公开制度，按照“主要领导亲自抓，分管领导具体抓，具体科室抓落实”的工作要求，将任务分解到岗，把责任细化到人，及时向社会公布省政策清单、价格等有关内容，确保政府信息公开工作有序、高效推进。</w:t>
      </w:r>
    </w:p>
    <w:p w14:paraId="2BCE3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DE7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564C37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一是完善公开机制。信息公开范围包括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  <w:t>价格政策、安全生产、涉粮检查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，局办公室及时做好牵头协调工作，建立了信息公开日常管理和内容保障维护机制。二是做好主动公开。将应主动公开的信息及时上网公布，编制政府信息公开指南，配合做好全县信息公开工作，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确保发布的信息准确、权威。</w:t>
      </w:r>
    </w:p>
    <w:p w14:paraId="308E4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7AA0DA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22" w:firstLineChars="200"/>
        <w:textAlignment w:val="auto"/>
        <w:rPr>
          <w:rStyle w:val="8"/>
          <w:rFonts w:hint="default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</w:pPr>
      <w:r>
        <w:rPr>
          <w:rStyle w:val="8"/>
          <w:rFonts w:hint="default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加强网站信息公开维护和保障，督促相关</w:t>
      </w:r>
      <w:r>
        <w:rPr>
          <w:rStyle w:val="8"/>
          <w:rFonts w:hint="eastAsia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科</w:t>
      </w:r>
      <w:r>
        <w:rPr>
          <w:rStyle w:val="8"/>
          <w:rFonts w:hint="default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室及时更新发布政策法规和服务指南，积极更新工作动态</w:t>
      </w:r>
      <w:r>
        <w:rPr>
          <w:rStyle w:val="8"/>
          <w:rFonts w:hint="eastAsia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。</w:t>
      </w:r>
      <w:r>
        <w:rPr>
          <w:rStyle w:val="8"/>
          <w:rFonts w:hint="default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定期对</w:t>
      </w:r>
      <w:r>
        <w:rPr>
          <w:rStyle w:val="8"/>
          <w:rFonts w:hint="eastAsia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已公开的信息</w:t>
      </w:r>
      <w:r>
        <w:rPr>
          <w:rStyle w:val="8"/>
          <w:rFonts w:hint="default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进行</w:t>
      </w:r>
      <w:r>
        <w:rPr>
          <w:rStyle w:val="8"/>
          <w:rFonts w:hint="eastAsia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回头看，</w:t>
      </w:r>
      <w:r>
        <w:rPr>
          <w:rStyle w:val="8"/>
          <w:rFonts w:hint="default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推动政府信息公开工作的持续改进和优化。</w:t>
      </w:r>
      <w:r>
        <w:rPr>
          <w:rStyle w:val="8"/>
          <w:rFonts w:hint="eastAsia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相关工作人员定期参加培训和交流以提高</w:t>
      </w:r>
      <w:r>
        <w:rPr>
          <w:rStyle w:val="8"/>
          <w:rFonts w:hint="default" w:ascii="Times New Roman" w:hAnsi="Times New Roman" w:eastAsia="方正仿宋简体" w:cs="Times New Roman"/>
          <w:kern w:val="2"/>
          <w:sz w:val="31"/>
          <w:szCs w:val="31"/>
          <w:lang w:val="en-US" w:eastAsia="zh-CN" w:bidi="ar-SA"/>
        </w:rPr>
        <w:t>信息公开意识和业务水平，为政府信息公开工作的顺利开展提供了有力的人才保障。</w:t>
      </w:r>
    </w:p>
    <w:p w14:paraId="3CE3AF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09BE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E2C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D5C3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8CFA7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0D606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D75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70DB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8940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91E41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C1E6D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EE87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F8350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B70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 w14:paraId="402C2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3" w:firstLineChars="3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64" w:firstLineChars="4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723" w:firstLineChars="30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6E7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2361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0ED653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A817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3095A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8D0CD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B0D4B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4570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12F12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p w14:paraId="43D3D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" w:beforeLines="10" w:after="62" w:afterLines="10" w:line="560" w:lineRule="exact"/>
        <w:ind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DD49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BB8F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2D6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4A4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C6C2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0F77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7670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0039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0F8A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1C5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CB33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D61D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1544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E78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8C3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BC87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428F7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7168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9625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1595E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5ED3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F13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812E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0974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F55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CAF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5BA7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FFA6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5F52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7A453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2B4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7430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2DA6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5DF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3905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1B60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02FC0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B18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117D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849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F6A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19B1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F52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0CB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2DF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FBF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52D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32D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262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78E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27E1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2916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E0A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6419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17FBC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E95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080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ACE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5B36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AE9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A543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34EA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BDCB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7920E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6ED7B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15CA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D2CC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5A7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B0D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4AF6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7160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0248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AA2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D9AC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4A710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117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A37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76B4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3CECF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A4C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5C51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0DBB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7E590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16D51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28BC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2EAF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1F03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70C9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285D7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6406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2559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491B9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5AD9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67D5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F4E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E18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5627B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744A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6453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7B34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A9B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05D8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7C18F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BA9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37F7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3DC3C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10966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18F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B38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 w14:paraId="59F64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 w14:paraId="22A4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 w14:paraId="0B93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 w14:paraId="0D26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 w14:paraId="5C3A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 w14:paraId="338DC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214ED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60E84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1FFFE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6AC7A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  <w:p w14:paraId="1D64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7BEA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1334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44243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1" w:firstLineChars="100"/>
              <w:jc w:val="both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823C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D1BB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27C3C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9CDB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F9E45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2872C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B3957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4139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p w14:paraId="43E48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3406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39766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根据政府信息公开工作要求和自查情况，嘉祥县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发展改革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局在政府信息公开工作中取得了一定的进步，但也存在个别科室政府信息公开意识不强，积极性和主动性不高等问题。</w:t>
      </w:r>
    </w:p>
    <w:p w14:paraId="2B19C5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2025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年，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嘉祥县</w:t>
      </w:r>
      <w:r>
        <w:rPr>
          <w:rFonts w:hint="eastAsia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发展改革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</w:rPr>
        <w:t>将进一步完善政务信息公开制度，规范公开内容，提高公开质量。按程序规定，及时公开政务信息，全力推进政务信息公开工作的稳步、快速、健康发展。</w:t>
      </w:r>
    </w:p>
    <w:p w14:paraId="61639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1D6785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（一）依据《政府信息公开信息处理费管理办法》，嘉祥县发展和改革局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年没有收取信息处理费情况。</w:t>
      </w:r>
    </w:p>
    <w:p w14:paraId="443CB7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>落实上级年度政务公开工作要点情况。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嘉祥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县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发展改革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局坚持以人民为中心，积极响应并认真执行相关工作要求，确保政务公开工作的规范化、透明化。强化主动公开，全面提升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公开质量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但仍需继续努力，进一步完善政务公开工作，提升人民群众的满意度和获得感。</w:t>
      </w:r>
    </w:p>
    <w:p w14:paraId="7FCE1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（三）人大代表建议和政协提案办理结果公开情况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2024年，嘉祥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发展改革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局办理政协提案1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，均已按期答复完毕，并将社会关切及需要社会广泛知晓的建议提案办理结果予以公开，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答复率、满意率均达到100%。</w:t>
      </w:r>
    </w:p>
    <w:p w14:paraId="4B066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0000FF"/>
          <w:sz w:val="32"/>
          <w:szCs w:val="32"/>
          <w:lang w:val="en-US" w:eastAsia="zh-CN"/>
        </w:rPr>
      </w:pPr>
    </w:p>
    <w:p w14:paraId="069401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0000FF"/>
          <w:kern w:val="0"/>
          <w:sz w:val="32"/>
          <w:szCs w:val="32"/>
          <w:lang w:val="en-US" w:eastAsia="zh-CN" w:bidi="ar-SA"/>
        </w:rPr>
      </w:pPr>
    </w:p>
    <w:p w14:paraId="1944E7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p w14:paraId="18DE70C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 w:bidi="ar-SA"/>
        </w:rPr>
        <w:t xml:space="preserve"> </w:t>
      </w:r>
    </w:p>
    <w:p w14:paraId="6976D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4OWRhMDRlODgzNDAzY2E2ZDAwMjQzMzI3NzViNmIifQ=="/>
  </w:docVars>
  <w:rsids>
    <w:rsidRoot w:val="000A359A"/>
    <w:rsid w:val="00051F7B"/>
    <w:rsid w:val="000A359A"/>
    <w:rsid w:val="000A6A2D"/>
    <w:rsid w:val="0012009C"/>
    <w:rsid w:val="002F21CD"/>
    <w:rsid w:val="005545C4"/>
    <w:rsid w:val="00654765"/>
    <w:rsid w:val="00673B7E"/>
    <w:rsid w:val="006D624F"/>
    <w:rsid w:val="0074440F"/>
    <w:rsid w:val="008A700B"/>
    <w:rsid w:val="009073F4"/>
    <w:rsid w:val="00945CB0"/>
    <w:rsid w:val="009F4C34"/>
    <w:rsid w:val="00B078A1"/>
    <w:rsid w:val="00B3362A"/>
    <w:rsid w:val="00B57465"/>
    <w:rsid w:val="00B97308"/>
    <w:rsid w:val="00C55F4C"/>
    <w:rsid w:val="00F26668"/>
    <w:rsid w:val="00F336A1"/>
    <w:rsid w:val="01342EAC"/>
    <w:rsid w:val="015A2C52"/>
    <w:rsid w:val="020658ED"/>
    <w:rsid w:val="022A53A9"/>
    <w:rsid w:val="023D38CF"/>
    <w:rsid w:val="024912E2"/>
    <w:rsid w:val="03305FFE"/>
    <w:rsid w:val="039B791C"/>
    <w:rsid w:val="049D5915"/>
    <w:rsid w:val="052027CE"/>
    <w:rsid w:val="06F7755F"/>
    <w:rsid w:val="06FD7A87"/>
    <w:rsid w:val="072E6CF9"/>
    <w:rsid w:val="079E5B2A"/>
    <w:rsid w:val="079E79DA"/>
    <w:rsid w:val="081859DF"/>
    <w:rsid w:val="089A2898"/>
    <w:rsid w:val="09A73B6D"/>
    <w:rsid w:val="0AAF0151"/>
    <w:rsid w:val="0AE36F7D"/>
    <w:rsid w:val="0B212DFC"/>
    <w:rsid w:val="0CCF189F"/>
    <w:rsid w:val="0DAD6BC9"/>
    <w:rsid w:val="0E6378C7"/>
    <w:rsid w:val="0EB164FB"/>
    <w:rsid w:val="0EB9334C"/>
    <w:rsid w:val="0EBB5316"/>
    <w:rsid w:val="0F6E4136"/>
    <w:rsid w:val="0F7677DD"/>
    <w:rsid w:val="0F8751F8"/>
    <w:rsid w:val="0FDF3286"/>
    <w:rsid w:val="10F47324"/>
    <w:rsid w:val="119500A0"/>
    <w:rsid w:val="125D0492"/>
    <w:rsid w:val="13360E21"/>
    <w:rsid w:val="136B0AC6"/>
    <w:rsid w:val="139454AD"/>
    <w:rsid w:val="13DD188A"/>
    <w:rsid w:val="13E76BAD"/>
    <w:rsid w:val="1730784D"/>
    <w:rsid w:val="18756535"/>
    <w:rsid w:val="19E73463"/>
    <w:rsid w:val="19FD61E8"/>
    <w:rsid w:val="19FD67E3"/>
    <w:rsid w:val="1A976C37"/>
    <w:rsid w:val="1B5C1C2F"/>
    <w:rsid w:val="1C676ADD"/>
    <w:rsid w:val="1CF6642E"/>
    <w:rsid w:val="1D01483C"/>
    <w:rsid w:val="1D2D73DF"/>
    <w:rsid w:val="1D2E13A9"/>
    <w:rsid w:val="1DE01761"/>
    <w:rsid w:val="1ECE699F"/>
    <w:rsid w:val="1F2F79EA"/>
    <w:rsid w:val="1F950656"/>
    <w:rsid w:val="210C0415"/>
    <w:rsid w:val="21244F9D"/>
    <w:rsid w:val="21537630"/>
    <w:rsid w:val="21F21D45"/>
    <w:rsid w:val="22456F79"/>
    <w:rsid w:val="22693DEC"/>
    <w:rsid w:val="23AB78FA"/>
    <w:rsid w:val="24172B97"/>
    <w:rsid w:val="2458511D"/>
    <w:rsid w:val="246C2EE2"/>
    <w:rsid w:val="264D6D44"/>
    <w:rsid w:val="277A7BDE"/>
    <w:rsid w:val="279527B9"/>
    <w:rsid w:val="27C83FC7"/>
    <w:rsid w:val="29B02E51"/>
    <w:rsid w:val="29D37560"/>
    <w:rsid w:val="2A8F08BA"/>
    <w:rsid w:val="2ACD2201"/>
    <w:rsid w:val="2D197980"/>
    <w:rsid w:val="2F0E4B96"/>
    <w:rsid w:val="30B55C11"/>
    <w:rsid w:val="311A5A74"/>
    <w:rsid w:val="33353039"/>
    <w:rsid w:val="336E423D"/>
    <w:rsid w:val="351D6E62"/>
    <w:rsid w:val="372E04CB"/>
    <w:rsid w:val="37664CAB"/>
    <w:rsid w:val="38B65C88"/>
    <w:rsid w:val="38C509BB"/>
    <w:rsid w:val="38E84B99"/>
    <w:rsid w:val="3CA31014"/>
    <w:rsid w:val="3D4F6AA6"/>
    <w:rsid w:val="3D915310"/>
    <w:rsid w:val="3E907376"/>
    <w:rsid w:val="3F9133A5"/>
    <w:rsid w:val="409D1A7E"/>
    <w:rsid w:val="40B25CC9"/>
    <w:rsid w:val="418E2292"/>
    <w:rsid w:val="419569CA"/>
    <w:rsid w:val="42870A90"/>
    <w:rsid w:val="42A72EE0"/>
    <w:rsid w:val="42F56341"/>
    <w:rsid w:val="431C742A"/>
    <w:rsid w:val="447C5582"/>
    <w:rsid w:val="45011636"/>
    <w:rsid w:val="45891E95"/>
    <w:rsid w:val="45FC3543"/>
    <w:rsid w:val="49311755"/>
    <w:rsid w:val="4A742241"/>
    <w:rsid w:val="4AE44CD1"/>
    <w:rsid w:val="4B0215FB"/>
    <w:rsid w:val="4B1511F7"/>
    <w:rsid w:val="4B4B6AFE"/>
    <w:rsid w:val="4BB072A9"/>
    <w:rsid w:val="4C1C66ED"/>
    <w:rsid w:val="4C5A2353"/>
    <w:rsid w:val="4DEB6377"/>
    <w:rsid w:val="4E0833CC"/>
    <w:rsid w:val="4E08517B"/>
    <w:rsid w:val="4EF676C9"/>
    <w:rsid w:val="4FD91820"/>
    <w:rsid w:val="501E0C85"/>
    <w:rsid w:val="50250266"/>
    <w:rsid w:val="50265D8C"/>
    <w:rsid w:val="504D3E41"/>
    <w:rsid w:val="50724B2D"/>
    <w:rsid w:val="511C43E3"/>
    <w:rsid w:val="5186307D"/>
    <w:rsid w:val="518E73DD"/>
    <w:rsid w:val="528368DB"/>
    <w:rsid w:val="5290793B"/>
    <w:rsid w:val="52D26860"/>
    <w:rsid w:val="53407165"/>
    <w:rsid w:val="54640C31"/>
    <w:rsid w:val="548530BE"/>
    <w:rsid w:val="54B27BEE"/>
    <w:rsid w:val="550B72FE"/>
    <w:rsid w:val="559E63C4"/>
    <w:rsid w:val="571050A0"/>
    <w:rsid w:val="57346FE0"/>
    <w:rsid w:val="57916574"/>
    <w:rsid w:val="59C3464B"/>
    <w:rsid w:val="5A7A11AE"/>
    <w:rsid w:val="5B9D1261"/>
    <w:rsid w:val="5BBB20F8"/>
    <w:rsid w:val="5E2747E2"/>
    <w:rsid w:val="5E6B023D"/>
    <w:rsid w:val="5F17346F"/>
    <w:rsid w:val="5F41673E"/>
    <w:rsid w:val="5FE13A7D"/>
    <w:rsid w:val="60340051"/>
    <w:rsid w:val="60363DC9"/>
    <w:rsid w:val="6138591F"/>
    <w:rsid w:val="6262505B"/>
    <w:rsid w:val="62C36762"/>
    <w:rsid w:val="62F00BE4"/>
    <w:rsid w:val="62F87114"/>
    <w:rsid w:val="63015366"/>
    <w:rsid w:val="63534DC8"/>
    <w:rsid w:val="63972DD1"/>
    <w:rsid w:val="645054EE"/>
    <w:rsid w:val="64623D6A"/>
    <w:rsid w:val="64A11462"/>
    <w:rsid w:val="64C16154"/>
    <w:rsid w:val="654C1999"/>
    <w:rsid w:val="65BC4230"/>
    <w:rsid w:val="693C4AA5"/>
    <w:rsid w:val="6A372C18"/>
    <w:rsid w:val="6EA14B04"/>
    <w:rsid w:val="6F8C598F"/>
    <w:rsid w:val="6FCE7B7A"/>
    <w:rsid w:val="708A4DBF"/>
    <w:rsid w:val="70952D0B"/>
    <w:rsid w:val="70CB6663"/>
    <w:rsid w:val="72730565"/>
    <w:rsid w:val="730D4085"/>
    <w:rsid w:val="74631EA9"/>
    <w:rsid w:val="74EA3555"/>
    <w:rsid w:val="755D54FC"/>
    <w:rsid w:val="75D03F20"/>
    <w:rsid w:val="763B583E"/>
    <w:rsid w:val="770C0F88"/>
    <w:rsid w:val="779C67B0"/>
    <w:rsid w:val="77E441F4"/>
    <w:rsid w:val="78680440"/>
    <w:rsid w:val="79442E8C"/>
    <w:rsid w:val="79BC0A44"/>
    <w:rsid w:val="7A256345"/>
    <w:rsid w:val="7A9E639B"/>
    <w:rsid w:val="7D951CD7"/>
    <w:rsid w:val="7E420E8F"/>
    <w:rsid w:val="7EC757CE"/>
    <w:rsid w:val="7ED74F2A"/>
    <w:rsid w:val="7EE54599"/>
    <w:rsid w:val="7F7508B8"/>
    <w:rsid w:val="7F86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altLang="en-US"/>
              <a:t>主动公开情况</a:t>
            </a:r>
            <a:endParaRPr lang="en-US"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政府信息公开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16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</a:t>
                    </a:r>
                    <a:endParaRPr lang="en-US" altLang="zh-CN"/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通知公告类信息</c:v>
                </c:pt>
                <c:pt idx="1">
                  <c:v>文件报告类信息</c:v>
                </c:pt>
                <c:pt idx="2">
                  <c:v>其他领域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50d1b7ef-57dd-4779-8aff-16c4489d52f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1043</Words>
  <Characters>1104</Characters>
  <Lines>28</Lines>
  <Paragraphs>7</Paragraphs>
  <TotalTime>2</TotalTime>
  <ScaleCrop>false</ScaleCrop>
  <LinksUpToDate>false</LinksUpToDate>
  <CharactersWithSpaces>1104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2023-01-18T01:35:00Z</dcterms:created>
  <dc:creator>Administrator</dc:creator>
  <cp:lastModifiedBy>一棵韩雪松</cp:lastModifiedBy>
  <cp:lastPrinted>2025-01-08T08:55:00Z</cp:lastPrinted>
  <dcterms:modified xsi:type="dcterms:W3CDTF">2025-01-17T05:59:29Z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003F85B638624E98817E896E45D85DDB_13</vt:lpwstr>
  </property>
  <property fmtid="{D5CDD505-2E9C-101B-9397-08002B2CF9AE}" pid="4" name="KSOTemplateDocerSaveRecord">
    <vt:lpwstr>eyJoZGlkIjoiODA1ODlmZGUxOTQwNjFlNzRmZDZhNDY3MGRjMGVmZDkiLCJ1c2VySWQiOiI2MjExMzM5OTQifQ==</vt:lpwstr>
  </property>
</Properties>
</file>