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5" w:rightChars="-50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5" w:rightChars="-50"/>
        <w:jc w:val="center"/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嘉祥县梁宝寺镇人民政府</w:t>
      </w: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年政府信息公开工作年度报告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本报告由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梁宝寺镇人民政府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本报告所列数据的统计期限自202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年1月1日起至202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年12月31日止。本报告电子版可在“嘉祥县人民政府”网站（http://www.jiaxiang.gov.cn/）政府信息公开专栏查阅或下载。如对本报告有疑问，请与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梁宝寺镇人民政府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联系（嘉祥县梁宝寺镇文化路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号，联系电话：0537-6563616）。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2023年，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梁宝寺镇人民政府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以习近平新时代中国特色社会主义思想为指导，牢固树立以人民为中心的发展思想，紧紧围绕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全镇各项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中心工作，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持续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提升政务公开质量和实效，全力打造阳光透明机关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（一）主动公开情况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今年共主动公开政府信息数量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50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条，其中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政府门户网站发布信息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41条（包括财政预决算、公共资源配置、重大建设项目批准和实施、社会公益事业建设等），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回应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互动交流平台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群众关心关切问题7条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主要涉及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搬迁安置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群众供暖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），召开新闻发布会两场，分别为“梁宝寺镇入选国家级农业产业强镇”新闻发布会和“入选省级新时代枫桥经验”新闻发布会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5" w:rightChars="-50"/>
        <w:jc w:val="center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4826000" cy="2743200"/>
            <wp:effectExtent l="4445" t="4445" r="8255" b="52705"/>
            <wp:docPr id="5" name="图表 4" descr="7b0a202020202263686172745265734964223a20223230343736303932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spacing w:line="590" w:lineRule="exact"/>
        <w:ind w:right="-105" w:rightChars="-50"/>
        <w:jc w:val="center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梁宝寺镇政务信息公开视图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（二）依申请公开情况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我镇按照《政府信息公开条例》等文件规定，依法依规妥善办理政府信息公开申请。2023年梁宝寺镇未收到依申请公开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（三）政府信息管理情况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加强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镇街动态、部门镇街文件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等栏目管理，及时更新栏目内容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确保了信息发布准确、高效。2023年度全年未制定规范性文件，无行政许可及其他对外管理服务事项，无行政处罚和行政强制，无行政事业性收费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pacing w:val="-8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（四）政府信息公开平台建设情况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在梁宝寺为民服务中心建强“政务公开专区”，按照“统一标识标牌、统一公开内容、统一载体配置、统一服务功能、统一管理机制”的建设要求，打造集公开信息查询、依申请公开受理、办事咨询服务、政策解读咨询、政务公开宣传、公众意见征集等功能为一体的综合服务平台，向群众提供权威性、一站式、方便快捷的政府信息服务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（五）监督保障情况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一是强化组织领导。成立了镇党委副书记任组长，各业务部分负责人的政务公开工作领导小组，镇办公室承担选调2名年轻干部承担具体工作，做到了有领导分管、有部门负责、有专人承办，确保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政务公开工作落到实处。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是强化监督保障。召开专题会议研究部署政务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公开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工作，制定全镇年度政务公开工作实施方案；定期调度领导小组工作开展情况。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3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43" w:firstLineChars="200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  <w:t>三、收到和处理政府信息公开申请情况</w:t>
      </w:r>
    </w:p>
    <w:tbl>
      <w:tblPr>
        <w:tblStyle w:val="3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  <w:t>四、政府信息公开行政复议、行政诉讼情况</w:t>
      </w:r>
    </w:p>
    <w:tbl>
      <w:tblPr>
        <w:tblStyle w:val="3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  <w:t>五、存在的主要问题及改进情况</w:t>
      </w:r>
    </w:p>
    <w:p>
      <w:pPr>
        <w:spacing w:line="590" w:lineRule="exact"/>
        <w:ind w:right="-105" w:rightChars="-50" w:firstLine="643" w:firstLineChars="200"/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lang w:eastAsia="zh-CN"/>
        </w:rPr>
        <w:t>（一）信息质量有待提升。公开信息数量和质量有待继续提高，公开内容还需要更加丰富。</w:t>
      </w:r>
    </w:p>
    <w:p>
      <w:pPr>
        <w:numPr>
          <w:ilvl w:val="0"/>
          <w:numId w:val="0"/>
        </w:num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lang w:eastAsia="zh-CN"/>
        </w:rPr>
        <w:t>改进措施：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</w:rPr>
        <w:t>坚持把群众最关心、最想了解的事项和社会最关注的热点难点问题作为政务公开重点，充分利用政府门户网站、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lang w:eastAsia="zh-CN"/>
        </w:rPr>
        <w:t>政务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</w:rPr>
        <w:t>公开栏等渠道，主动公开项目进程、乡村振兴等重点领域相关信息，切实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lang w:eastAsia="zh-CN"/>
        </w:rPr>
        <w:t>提升公开质量，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</w:rPr>
        <w:t>保障群众知情权。</w:t>
      </w:r>
    </w:p>
    <w:p>
      <w:pPr>
        <w:spacing w:line="590" w:lineRule="exact"/>
        <w:ind w:right="-105" w:rightChars="-50" w:firstLine="643" w:firstLineChars="200"/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lang w:eastAsia="zh-CN"/>
        </w:rPr>
        <w:t>（二）村级公开水平待提高。村级公开栏、公开群、网格员等渠道利用不充分，群众对政策信息了解少。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lang w:eastAsia="zh-CN"/>
        </w:rPr>
        <w:t>改进措施：推进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</w:rPr>
        <w:t>“政务公开+网格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lang w:eastAsia="zh-CN"/>
        </w:rPr>
        <w:t>化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</w:rPr>
        <w:t>”全覆盖，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lang w:eastAsia="zh-CN"/>
        </w:rPr>
        <w:t>结合全镇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lang w:val="en-US" w:eastAsia="zh-CN"/>
        </w:rPr>
        <w:t>151个网格员、53个民生群、79个公开栏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</w:rPr>
        <w:t>，集中公开各社区、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lang w:eastAsia="zh-CN"/>
        </w:rPr>
        <w:t>村队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</w:rPr>
        <w:t>及业务部门联系方式，方便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lang w:eastAsia="zh-CN"/>
        </w:rPr>
        <w:t>群众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</w:rPr>
        <w:t>咨询政策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lang w:eastAsia="zh-CN"/>
        </w:rPr>
        <w:t>，提升群众满意度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</w:rPr>
        <w:t>。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  <w:t>六、其他需要报告的事项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</w:rPr>
        <w:t>（一）依据《政府信息公开信息处理费管理办法》，梁宝寺镇202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</w:rPr>
        <w:t>年度未收取政府信息公开信息处理费;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（二）落实上级年度政务公开工作要点情况。围绕建设法治政府全面推进政务公开。一是按照上级政务公开工作的有关要求，始终把政府信息和政务公开作为增强依法行政透明度，强化社会监督，服务群众的一个重要抓手，努力推进政府信息公开制度化、规范化、日常化。二是严格执行政府信息和政务公开工作有关制度，明确具体工作任务，确保政务公开相关环节有规可依、有章可循。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（三）人大代表建议和政协提案办理结果公开情况：</w:t>
      </w:r>
      <w:bookmarkStart w:id="0" w:name="_GoBack"/>
      <w:bookmarkEnd w:id="0"/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2023年，本单位未收到人大代表建议和政协提案。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2E3F2A24-002F-47AC-BEE3-15C593EC3CC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B42A101-BB25-4C76-BB54-144126A55CFE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227146D-8222-4C23-94D8-291DC9133732}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FF0D748A-F97D-422E-A0EB-AAB913DF58E4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842AAB"/>
    <w:multiLevelType w:val="singleLevel"/>
    <w:tmpl w:val="63842AAB"/>
    <w:lvl w:ilvl="0" w:tentative="0">
      <w:start w:val="1"/>
      <w:numFmt w:val="chineseCounting"/>
      <w:pStyle w:val="5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kZGNjYjg2NDA2YmY4NDkxNDExMjQ0OGYzN2E1ZmYifQ=="/>
  </w:docVars>
  <w:rsids>
    <w:rsidRoot w:val="4A8F21DE"/>
    <w:rsid w:val="01F33470"/>
    <w:rsid w:val="0CD04E93"/>
    <w:rsid w:val="10245D58"/>
    <w:rsid w:val="10A73DA4"/>
    <w:rsid w:val="17C23548"/>
    <w:rsid w:val="17FA6EAF"/>
    <w:rsid w:val="2378337E"/>
    <w:rsid w:val="23F05BBC"/>
    <w:rsid w:val="2903193C"/>
    <w:rsid w:val="29FB0865"/>
    <w:rsid w:val="30E74AC8"/>
    <w:rsid w:val="31864EB8"/>
    <w:rsid w:val="498126DD"/>
    <w:rsid w:val="4A8F21DE"/>
    <w:rsid w:val="4DC67E79"/>
    <w:rsid w:val="4F385EB5"/>
    <w:rsid w:val="5E57325D"/>
    <w:rsid w:val="60DE51C5"/>
    <w:rsid w:val="66F97F7F"/>
    <w:rsid w:val="681F15E7"/>
    <w:rsid w:val="6E423939"/>
    <w:rsid w:val="73622E5C"/>
    <w:rsid w:val="7620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标准公文"/>
    <w:basedOn w:val="1"/>
    <w:autoRedefine/>
    <w:qFormat/>
    <w:uiPriority w:val="0"/>
    <w:pPr>
      <w:numPr>
        <w:ilvl w:val="0"/>
        <w:numId w:val="1"/>
      </w:numPr>
      <w:spacing w:line="560" w:lineRule="exact"/>
      <w:ind w:firstLine="640" w:firstLineChars="200"/>
    </w:pPr>
    <w:rPr>
      <w:rFonts w:hint="eastAsia" w:ascii="仿宋_GB2312" w:hAnsi="仿宋_GB2312" w:eastAsia="仿宋_GB2312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1.xml"/><Relationship Id="rId1" Type="http://schemas.openxmlformats.org/officeDocument/2006/relationships/oleObject" Target="&#24037;&#20316;&#31807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20"/>
      <c:rotY val="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spPr>
            <a:ln w="31750">
              <a:solidFill>
                <a:schemeClr val="bg1"/>
              </a:solidFill>
            </a:ln>
            <a:effectLst>
              <a:outerShdw blurRad="63500" sx="102000" sy="102000" algn="ctr" rotWithShape="0">
                <a:schemeClr val="bg1">
                  <a:lumMod val="50000"/>
                  <a:alpha val="40000"/>
                </a:schemeClr>
              </a:outerShdw>
            </a:effectLst>
            <a:scene3d>
              <a:camera prst="orthographicFront"/>
              <a:lightRig rig="threePt" dir="t"/>
            </a:scene3d>
            <a:sp3d contourW="31750"/>
          </c:spPr>
          <c:explosion val="3"/>
          <c:dPt>
            <c:idx val="0"/>
            <c:bubble3D val="0"/>
            <c:spPr>
              <a:solidFill>
                <a:schemeClr val="accent1"/>
              </a:solidFill>
              <a:ln w="31750">
                <a:solidFill>
                  <a:schemeClr val="accent1">
                    <a:lumMod val="75000"/>
                  </a:schemeClr>
                </a:solidFill>
              </a:ln>
              <a:effectLst>
                <a:outerShdw blurRad="63500" sx="102000" sy="102000" algn="ctr" rotWithShape="0">
                  <a:schemeClr val="bg1">
                    <a:lumMod val="50000"/>
                    <a:alpha val="40000"/>
                  </a:schemeClr>
                </a:outerShdw>
              </a:effectLst>
              <a:scene3d>
                <a:camera prst="orthographicFront"/>
                <a:lightRig rig="threePt" dir="t"/>
              </a:scene3d>
              <a:sp3d contourW="31750"/>
            </c:spPr>
          </c:dPt>
          <c:dPt>
            <c:idx val="1"/>
            <c:bubble3D val="0"/>
            <c:spPr>
              <a:solidFill>
                <a:schemeClr val="accent2"/>
              </a:solidFill>
              <a:ln w="31750">
                <a:solidFill>
                  <a:schemeClr val="accent2">
                    <a:lumMod val="75000"/>
                  </a:schemeClr>
                </a:solidFill>
              </a:ln>
              <a:effectLst>
                <a:outerShdw blurRad="63500" sx="102000" sy="102000" algn="ctr" rotWithShape="0">
                  <a:schemeClr val="bg1">
                    <a:lumMod val="50000"/>
                    <a:alpha val="40000"/>
                  </a:schemeClr>
                </a:outerShdw>
              </a:effectLst>
              <a:scene3d>
                <a:camera prst="orthographicFront"/>
                <a:lightRig rig="threePt" dir="t"/>
              </a:scene3d>
              <a:sp3d contourW="31750"/>
            </c:spPr>
          </c:dPt>
          <c:dPt>
            <c:idx val="2"/>
            <c:bubble3D val="0"/>
            <c:spPr>
              <a:solidFill>
                <a:schemeClr val="accent3"/>
              </a:solidFill>
              <a:ln w="31750">
                <a:solidFill>
                  <a:schemeClr val="accent3">
                    <a:lumMod val="75000"/>
                  </a:schemeClr>
                </a:solidFill>
              </a:ln>
              <a:effectLst>
                <a:outerShdw blurRad="63500" sx="102000" sy="102000" algn="ctr" rotWithShape="0">
                  <a:schemeClr val="bg1">
                    <a:lumMod val="50000"/>
                    <a:alpha val="40000"/>
                  </a:schemeClr>
                </a:outerShdw>
              </a:effectLst>
              <a:scene3d>
                <a:camera prst="orthographicFront"/>
                <a:lightRig rig="threePt" dir="t"/>
              </a:scene3d>
              <a:sp3d contourW="31750"/>
            </c:spPr>
          </c:dPt>
          <c:dLbls>
            <c:dLbl>
              <c:idx val="0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 forceAA="0"/>
                <a:lstStyle/>
                <a:p>
                  <a:pPr>
                    <a:defRPr lang="zh-CN" sz="1200" b="1" i="0" u="none" strike="noStrike" kern="1200" baseline="0">
                      <a:solidFill>
                        <a:schemeClr val="bg1"/>
                      </a:solidFill>
                      <a:effectLst>
                        <a:outerShdw blurRad="50800" dist="38100" dir="2700000" algn="tl" rotWithShape="0">
                          <a:schemeClr val="accent1">
                            <a:lumMod val="50000"/>
                            <a:alpha val="70000"/>
                          </a:schemeClr>
                        </a:outerShdw>
                      </a:effectLst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 forceAA="0"/>
                <a:lstStyle/>
                <a:p>
                  <a:pPr>
                    <a:defRPr lang="zh-CN" sz="1200" b="1" i="0" u="none" strike="noStrike" kern="1200" baseline="0">
                      <a:solidFill>
                        <a:schemeClr val="bg1"/>
                      </a:solidFill>
                      <a:effectLst>
                        <a:outerShdw blurRad="50800" dist="38100" dir="2700000" algn="tl" rotWithShape="0">
                          <a:schemeClr val="accent2">
                            <a:lumMod val="50000"/>
                            <a:alpha val="70000"/>
                          </a:schemeClr>
                        </a:outerShdw>
                      </a:effectLst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 forceAA="0"/>
                <a:lstStyle/>
                <a:p>
                  <a:pPr>
                    <a:defRPr lang="zh-CN" sz="1200" b="1" i="0" u="none" strike="noStrike" kern="1200" baseline="0">
                      <a:solidFill>
                        <a:schemeClr val="bg1"/>
                      </a:solidFill>
                      <a:effectLst>
                        <a:outerShdw blurRad="50800" dist="38100" dir="2700000" algn="tl" rotWithShape="0">
                          <a:schemeClr val="accent3">
                            <a:lumMod val="50000"/>
                            <a:alpha val="70000"/>
                          </a:schemeClr>
                        </a:outerShdw>
                      </a:effectLst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1200" b="1" i="0" u="none" strike="noStrike" kern="1200" baseline="0">
                    <a:solidFill>
                      <a:schemeClr val="bg1"/>
                    </a:solidFill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[工作簿1]Sheet1!$A$1:$C$1</c:f>
              <c:strCache>
                <c:ptCount val="3"/>
                <c:pt idx="0">
                  <c:v>政府门户网站</c:v>
                </c:pt>
                <c:pt idx="1">
                  <c:v>市互动交流平台</c:v>
                </c:pt>
                <c:pt idx="2">
                  <c:v>新闻发布会</c:v>
                </c:pt>
              </c:strCache>
            </c:strRef>
          </c:cat>
          <c:val>
            <c:numRef>
              <c:f>[工作簿1]Sheet1!$A$2:$C$2</c:f>
              <c:numCache>
                <c:formatCode>General</c:formatCode>
                <c:ptCount val="3"/>
                <c:pt idx="0">
                  <c:v>41</c:v>
                </c:pt>
                <c:pt idx="1">
                  <c:v>7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>
          <a:lumMod val="85000"/>
        </a:schemeClr>
      </a:solidFill>
      <a:prstDash val="solid"/>
      <a:round/>
    </a:ln>
    <a:effectLst>
      <a:outerShdw blurRad="63500" dist="37357" dir="2700000" sx="0" sy="0" rotWithShape="0">
        <a:scrgbClr r="0" g="0" b="0"/>
      </a:outerShdw>
    </a:effectLst>
    <a:scene3d>
      <a:camera prst="orthographicFront"/>
      <a:lightRig rig="threePt" dir="t"/>
    </a:scene3d>
    <a:sp3d prstMaterial="flat"/>
  </c:spPr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【5】">
    <a:dk1>
      <a:srgbClr val="000000"/>
    </a:dk1>
    <a:lt1>
      <a:srgbClr val="FFFFFF"/>
    </a:lt1>
    <a:dk2>
      <a:srgbClr val="0C0E1F"/>
    </a:dk2>
    <a:lt2>
      <a:srgbClr val="FEFFFF"/>
    </a:lt2>
    <a:accent1>
      <a:srgbClr val="F2B600"/>
    </a:accent1>
    <a:accent2>
      <a:srgbClr val="96CE1E"/>
    </a:accent2>
    <a:accent3>
      <a:srgbClr val="058CF5"/>
    </a:accent3>
    <a:accent4>
      <a:srgbClr val="1CC6C8"/>
    </a:accent4>
    <a:accent5>
      <a:srgbClr val="13AF67"/>
    </a:accent5>
    <a:accent6>
      <a:srgbClr val="566EFE"/>
    </a:accent6>
    <a:hlink>
      <a:srgbClr val="304FFE"/>
    </a:hlink>
    <a:folHlink>
      <a:srgbClr val="492067"/>
    </a:folHlink>
  </a:clrScheme>
  <a:fontScheme name="自定义 2">
    <a:majorFont>
      <a:latin typeface="微软雅黑"/>
      <a:ea typeface="微软雅黑"/>
      <a:cs typeface=""/>
    </a:majorFont>
    <a:minorFont>
      <a:latin typeface="微软雅黑"/>
      <a:ea typeface="微软雅黑"/>
      <a:cs typeface="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3024</Words>
  <Characters>3118</Characters>
  <Lines>0</Lines>
  <Paragraphs>0</Paragraphs>
  <TotalTime>161</TotalTime>
  <ScaleCrop>false</ScaleCrop>
  <LinksUpToDate>false</LinksUpToDate>
  <CharactersWithSpaces>3308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2024-01-09T02:00:00Z</dcterms:created>
  <dc:creator>偶哈哈哈</dc:creator>
  <cp:lastModifiedBy>偶哈哈哈</cp:lastModifiedBy>
  <dcterms:modified xsi:type="dcterms:W3CDTF">2024-03-01T03:49:50Z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970D46A8ED6348D096C27B6410B9EF98_11</vt:lpwstr>
  </property>
</Properties>
</file>