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嘉政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嘉祥县人民政府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kern w:val="0"/>
          <w:sz w:val="44"/>
          <w:szCs w:val="44"/>
        </w:rPr>
        <w:t>关于公布2019年度嘉祥县规上工业企业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kern w:val="0"/>
          <w:sz w:val="44"/>
          <w:szCs w:val="44"/>
        </w:rPr>
        <w:t>亩产效益综合评价结果的通知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各镇（街道）人民政府（办事处），嘉祥经济开发区管委会，县政府有关部门: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根据省、市“亩产效益”评价改革工作和《2020年嘉祥县工业企业“亩产效益”综合评价实施方案》（嘉政发〔2020〕8号）要求，经部门填报、企业确认、测算打分三个环节，对全县规模以上工业企业进行评价，分成A（优先发展类）、B（支持发展类）、C（提升发展类）、D（限制发展类）四类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tbl>
      <w:tblPr>
        <w:tblStyle w:val="6"/>
        <w:tblW w:w="87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2209"/>
        <w:gridCol w:w="2435"/>
        <w:gridCol w:w="897"/>
        <w:gridCol w:w="1549"/>
        <w:gridCol w:w="791"/>
        <w:gridCol w:w="5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山东益大新材料有限公司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913708295965501928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149.40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山东建华中兴手套股份有限公司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91370829751795289A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嘉祥宇正纺织有限公司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91370829MA3CK7TD2G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济宁德霖手套制品有限公司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913708007465598717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济宁喜嘉利运动制品有限公司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91370829669305818A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嘉祥县亿泰盛业焊接设备有限公司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91370829MA3DEXQY4P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嘉祥县儒嘉纺织品有限公司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9137082939964910XA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山东金鹏交通能源科技有限公司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91370829090693620G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山东宏河控股集团嘉祥红旗煤矿有限公司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91370000554396932M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嘉祥洪润电碳有限公司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91370829792490166U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济宁市利民棉纺织股份有限公司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913708297544793885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肥城矿业集团梁宝寺能源有限责任公司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91370000779717557X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山东运东电力器材有限公司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913708293343418840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济宁永基新型建材有限公司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91370829493807442R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济宁全成手套有限公司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91370800754452097Y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嘉祥县远大纺织有限公司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91370829MA3CC23B3L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山东汇海电力器材有限公司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91370829MA3C5TKX7M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山东世纪阳光科技有限公司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91370829493248126R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嘉祥县祥鑫工贸有限公司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91370829684827841P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嘉祥县润德纺织厂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91370829MA3C9B4H7N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济宁腾龙木材加工有限公司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91370829MA3D4C99X2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嘉祥宏祥木业有限公司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91370829MA3MBK7P6B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济宁天久工贸有限公司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91370829762855101F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山东恒驰电力器材有限公司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91370829313046077W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嘉祥县森达木材加工厂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91370829673164579H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山东嘉冠粮油工业集团有限公司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91370829166280110M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济宁鸿运棉杆纤维科技有限公司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91370829580444416Q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仲山镇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嘉祥县运祥木业加工厂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913708297763034208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嘉祥同进建材有限公司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91370829MA3CE6LL1L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济宁三合服饰有限公司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91370800756398653L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济宁市众鑫棉纺织股份有限公司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913708295860679064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济宁鑫马纺织有限公司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91370829MA3C9B9426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济宁市全力水泥制品有限公司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91370829073038608U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山东圣润纺织有限公司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91370829723880814J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济宁市金硕纺织有限公司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91370829MA3CDCHY3P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济宁市顺源纺织有限公司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91370829MA3CCMF12L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嘉祥嘉泽建材有限公司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91370829MA3L800C3U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嘉祥县宏运面粉有限公司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913708297892739021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913708113103391736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嘉祥恒隆新型材料有限公司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91370829MA3DR5JA85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孟姑集镇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嘉祥海赢食品有限公司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91370829MA3DK7RL61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嘉祥盛联建材有限公司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91370829MA3CE2Q27E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济宁远大电力杆塔有限公司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91370829344617186C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嘉祥鸿通木业有限公司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91370829552247247A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济宁市森鸿木业股份有限公司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91370829566723988L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山东晨光胶带有限公司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9137082974569887X3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济宁金嘉纺织有限公司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9137082949437364XB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山东中材大力专用汽车制造有限公司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91370829166284015C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嘉祥县峻威手套有限公司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91370829777404856L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济宁市林融木业有限责任公司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91370829MA3DTL309W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济宁市凯光超亚水泥制品有限公司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91370829068720370N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济宁鸿业水泥制品有限公司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91370829MA3CFNBWXU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济宁隆泰水泥制品有限公司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91370829557876608E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嘉祥县众润棉业有限公司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91370829MA3CH9AN2X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嘉祥县嘉诚机械厂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91370829692014939Q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孟姑集镇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济宁恒大水泥制品有限公司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91370829577762771J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嘉祥鑫源面粉有限公司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9137082907797900X1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济宁昌盛水泥制品有限公司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913708290730307025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山东天蕴漆业科技有限公司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91370829MA3F2WEY1N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济宁盛隆水泥制品有限公司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91370829073038544X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嘉祥县运鑫棉业有限公司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91370829699664766Q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嘉祥县创新牧业饲料有限公司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913708296944037006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嘉祥锦泰木业有限公司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91370829MA3C8KL05U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嘉祥县联合木板加工厂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913708295830628860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嘉祥联大水泥制品有限公司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913708290687203541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嘉祥新希望六和食品有限公司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91370829MA3C7NQJ53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山东嘉润木业有限公司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91370829MA3MHYXJ3P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山东恒业金属制品有限公司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913708297850435792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嘉祥宏胜木业有限公司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913708290713394663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嘉祥县鑫仓面粉有限公司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9137082974568200XB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嘉祥鸿雁纺织有限公司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913708296667305953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济宁宏迪车业有限公司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913708290629535448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济宁市金泽新型建材有限公司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91370829MA3CB28J5N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济宁庆泽工贸有限公司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91370829MA3D40GJ3U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济宁锦兴纺织有限公司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91370829334381309R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山东红太阳酒业集团有限公司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9137082974655013X2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嘉祥县力德水泥制品厂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91370829MA3C6PHF5P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济宁祥瑞电力杆塔有限公司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913708293445233583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嘉祥萌山专用汽车有限公司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91370829723299210D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济宁市嘉利密封材料有限公司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913708293128561312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济宁瑞祥环卫设备有限公司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91370829MA3CG9AB9G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济宁穗业混凝土有限公司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91370829312945572K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济宁金汉斯环保材料有限公司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9137082934928419XR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嘉祥县华丰面业有限公司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913708296806560886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济宁迪尚华润服装有限公司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91370829MA3F5G5A0C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山东复大生物科技有限公司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91370829678134555T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山东嘉盛砼业有限公司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91370829MA3PMRU858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嘉祥正大电力杆塔有限责任公司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9137082931040924XP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山东德丰重工有限公司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91370829493605576B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嘉祥县兴成木业有限公司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91370829MA3CDW6MX4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嘉祥县嘉信木业有限公司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91370829MA3BX7XYXH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嘉祥恒昌石材有限公司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913708290829997934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满硐镇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非金属矿采选业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山东帝宏专用汽车制造有限公司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91370829312950275F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913708295992653702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济宁金升纸业有限公司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913708007752972848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嘉祥县东兴棉业有限公司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91370829591370133G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嘉祥县双凤车业有限公司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913708293104649514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嘉祥万佳纺织有限公司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91370829MA3NX29L8W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嘉祥恒鑫钙业有限公司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91370829334448999B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满硐镇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嘉祥县恒丰机械配件有限公司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91370829683211826C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嘉祥县欣源纺织品有限公司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91370829562510889N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嘉祥县亚星油脂有限公司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91370829L24854871Y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济宁启卓石材加工有限公司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91370829MA3DL5QE22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满硐镇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济宁祥泰新型建材有限公司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913708296613771048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济宁诚建新型建材有限责任公司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91370829312738426X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山东晶华洗涤日化有限公司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91370829MA3C35863U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嘉祥县盛源植物油厂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913708293445658227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嘉祥蒂澳钛白粉厂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91370829723280050D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济宁坤祥服饰有限公司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91370829MA3CHQGGXR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嘉祥县黄岗水泥厂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913708291662806983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济宁金桥装配式桥梁大构件有限公司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91370829MA3F99DL4W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金屯镇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济宁中达环卫设备有限公司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91370829349002922T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嘉祥县金库棉业有限公司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91370829L02504125F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济宁山地新型建材有限公司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91370829MA3EJJBE5J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满硐镇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山东豪威日用品有限公司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91370829MA3EURXC0F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济宁青春针织服装有限公司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91370829MA3PL84T4J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梁宝寺镇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嘉祥县鲁旗棉业有限公司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913708297731897221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济宁恒昌新型环保建材有限公司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91370829592615542Q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纸坊镇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济宁嘉麦源食品有限公司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91370829349223063T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嘉祥县华祥纺织厂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9137082956771563XC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山东巨通机械有限公司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91370829334417826N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91370800MA3C7U2N4A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济宁精忠纺织有限公司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91370829MA3CQF1D9Q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孟姑集镇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嘉祥嘉惠钙业有限公司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913708290579283019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卧龙山街道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济宁恒康生物医药有限公司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9137082977417811XQ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大张楼镇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济宁伟豪塑料制品有限公司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9137082931287900X5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老僧堂镇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济宁三山建材有限公司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91370829312602879X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满硐镇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山东美胜专用汽车有限公司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913708293262190109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黄垓镇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山东琛德实业有限公司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91370829MA3DT7FW90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县经开区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济宁宏顺车业有限公司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91370829MA3C8KL21H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孟姑集镇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                            嘉祥县人民政府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  20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6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left="1047" w:leftChars="49" w:hanging="944" w:hangingChars="295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抄送：县委办公室，县人大常委会办公室，县政协办公室，县法院，县检察院，县人武部。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嘉祥县人民政府办公室             20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701" w:right="1587" w:bottom="1587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70D9"/>
    <w:rsid w:val="000D37F8"/>
    <w:rsid w:val="003A59E9"/>
    <w:rsid w:val="003C0689"/>
    <w:rsid w:val="003C5C9F"/>
    <w:rsid w:val="004723AD"/>
    <w:rsid w:val="00566CBC"/>
    <w:rsid w:val="006E24B9"/>
    <w:rsid w:val="00715938"/>
    <w:rsid w:val="007326F6"/>
    <w:rsid w:val="007415F3"/>
    <w:rsid w:val="00805C92"/>
    <w:rsid w:val="00A77F4D"/>
    <w:rsid w:val="00C9548F"/>
    <w:rsid w:val="00CA48D6"/>
    <w:rsid w:val="00CB2F70"/>
    <w:rsid w:val="00D26A8C"/>
    <w:rsid w:val="00E13558"/>
    <w:rsid w:val="00E8377F"/>
    <w:rsid w:val="00EA6BD9"/>
    <w:rsid w:val="035B306D"/>
    <w:rsid w:val="03AD1FB9"/>
    <w:rsid w:val="03B3114A"/>
    <w:rsid w:val="053F5D90"/>
    <w:rsid w:val="08821E9F"/>
    <w:rsid w:val="0ABB15F1"/>
    <w:rsid w:val="0D531B48"/>
    <w:rsid w:val="0DD05DD1"/>
    <w:rsid w:val="0E7B6164"/>
    <w:rsid w:val="0FB01C20"/>
    <w:rsid w:val="104B181A"/>
    <w:rsid w:val="10AE17E5"/>
    <w:rsid w:val="12EB70D9"/>
    <w:rsid w:val="1320643F"/>
    <w:rsid w:val="14CF0147"/>
    <w:rsid w:val="16C0159C"/>
    <w:rsid w:val="16E25C26"/>
    <w:rsid w:val="19321C0E"/>
    <w:rsid w:val="19F563DB"/>
    <w:rsid w:val="1A4F4712"/>
    <w:rsid w:val="1A567A9D"/>
    <w:rsid w:val="1A7D497C"/>
    <w:rsid w:val="1B1A2D2D"/>
    <w:rsid w:val="1B606F4B"/>
    <w:rsid w:val="1B6621B3"/>
    <w:rsid w:val="1ECB4E14"/>
    <w:rsid w:val="22783DDF"/>
    <w:rsid w:val="229D0AE2"/>
    <w:rsid w:val="22F82682"/>
    <w:rsid w:val="23AB6280"/>
    <w:rsid w:val="25192BAE"/>
    <w:rsid w:val="264E75F9"/>
    <w:rsid w:val="26F02C50"/>
    <w:rsid w:val="28045EE6"/>
    <w:rsid w:val="2B38628C"/>
    <w:rsid w:val="2C876538"/>
    <w:rsid w:val="2E0A2715"/>
    <w:rsid w:val="2E99329D"/>
    <w:rsid w:val="2FEE0D4E"/>
    <w:rsid w:val="334509E8"/>
    <w:rsid w:val="36AF2198"/>
    <w:rsid w:val="38A67F56"/>
    <w:rsid w:val="390615D8"/>
    <w:rsid w:val="39703DC6"/>
    <w:rsid w:val="3E8E031D"/>
    <w:rsid w:val="40840926"/>
    <w:rsid w:val="41B84994"/>
    <w:rsid w:val="434A498E"/>
    <w:rsid w:val="46FD77B5"/>
    <w:rsid w:val="4907086C"/>
    <w:rsid w:val="49387CED"/>
    <w:rsid w:val="499D0894"/>
    <w:rsid w:val="4BDD18E4"/>
    <w:rsid w:val="50837378"/>
    <w:rsid w:val="53EA3611"/>
    <w:rsid w:val="54F84AD0"/>
    <w:rsid w:val="55E038F0"/>
    <w:rsid w:val="572113E4"/>
    <w:rsid w:val="5E8C3438"/>
    <w:rsid w:val="5EE048A5"/>
    <w:rsid w:val="5F7E459A"/>
    <w:rsid w:val="607904D8"/>
    <w:rsid w:val="61A96ADA"/>
    <w:rsid w:val="653557D5"/>
    <w:rsid w:val="654A2D6B"/>
    <w:rsid w:val="66C61F91"/>
    <w:rsid w:val="6CF257E4"/>
    <w:rsid w:val="6D701495"/>
    <w:rsid w:val="6F4567B9"/>
    <w:rsid w:val="6FA567DE"/>
    <w:rsid w:val="7022231D"/>
    <w:rsid w:val="72CC0BC4"/>
    <w:rsid w:val="73EE2B86"/>
    <w:rsid w:val="74DD36A7"/>
    <w:rsid w:val="7638077A"/>
    <w:rsid w:val="7769050B"/>
    <w:rsid w:val="79A76A5B"/>
    <w:rsid w:val="7CCD509D"/>
    <w:rsid w:val="7DDE5264"/>
    <w:rsid w:val="7E6D57A8"/>
    <w:rsid w:val="7EB46E2A"/>
    <w:rsid w:val="7EE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983</Characters>
  <Lines>8</Lines>
  <Paragraphs>2</Paragraphs>
  <TotalTime>3</TotalTime>
  <ScaleCrop>false</ScaleCrop>
  <LinksUpToDate>false</LinksUpToDate>
  <CharactersWithSpaces>1153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2019-06-03T02:29:00Z</dcterms:created>
  <dc:creator>静听花开</dc:creator>
  <cp:lastModifiedBy>忆欢游</cp:lastModifiedBy>
  <cp:lastPrinted>2020-06-18T03:19:00Z</cp:lastPrinted>
  <dcterms:modified xsi:type="dcterms:W3CDTF">2020-06-28T09:27:38Z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