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B06C7">
      <w:pPr>
        <w:spacing w:line="590" w:lineRule="exact"/>
        <w:ind w:right="-105" w:rightChars="-50"/>
        <w:jc w:val="cente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p>
    <w:p w14:paraId="1E18BB20">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嘉祥县信访局</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14:paraId="7DDDD1F6">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14:paraId="7B9BE733">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14:paraId="49C9F39B">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嘉祥县信访局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48345434">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4B935080">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嘉祥县信访局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山东省嘉祥县呈祥大道101号</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6861655</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14:paraId="4063DD33">
      <w:pPr>
        <w:spacing w:line="590" w:lineRule="exact"/>
        <w:ind w:right="-105" w:rightChars="-50" w:firstLine="640"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14:paraId="736E3FA9">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2024年，在县委、县政府的正确领导下，嘉祥县信访局认真学习贯彻《条例》，不断完善工作机制，持续加大公开力度，全力推进政府信息公开工作有序开展。</w:t>
      </w:r>
    </w:p>
    <w:p w14:paraId="3323C83C">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14:paraId="4AFBE685">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年，嘉祥县信访局主要通过县政府门户网站政务公开专栏主动公开政务信息，全年主动公开信息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条</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。同时，</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深入开展</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线下信息公开工作，5月份在全县开展《信访工作条例》宣传月活动1次，</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参加“12.4”宪法宣传日1场次，开展</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信访</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工作法治化</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宣传进社区活动</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场次，</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积极</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营造依法维权良好氛围</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14:paraId="655AC337">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14:paraId="433F9210">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年，嘉祥县信访局未收到政府信息公开申请。</w:t>
      </w:r>
    </w:p>
    <w:p w14:paraId="43E6F486">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14:paraId="4AF2F3E7">
      <w:pPr>
        <w:spacing w:line="590" w:lineRule="exact"/>
        <w:ind w:right="-105" w:rightChars="-50" w:firstLine="611"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spacing w:val="-8"/>
          <w:kern w:val="0"/>
          <w:sz w:val="32"/>
          <w:szCs w:val="32"/>
          <w:lang w:val="en-US" w:eastAsia="zh-CN"/>
          <w14:textFill>
            <w14:solidFill>
              <w14:schemeClr w14:val="tx1"/>
            </w14:solidFill>
          </w14:textFill>
        </w:rPr>
        <w:t>嘉祥县信访局明确由</w:t>
      </w:r>
      <w:r>
        <w:rPr>
          <w:rFonts w:hint="default" w:ascii="Times New Roman" w:hAnsi="Times New Roman" w:eastAsia="方正仿宋简体" w:cs="Times New Roman"/>
          <w:b/>
          <w:color w:val="000000" w:themeColor="text1"/>
          <w:spacing w:val="-8"/>
          <w:kern w:val="0"/>
          <w:sz w:val="32"/>
          <w:szCs w:val="32"/>
          <w14:textFill>
            <w14:solidFill>
              <w14:schemeClr w14:val="tx1"/>
            </w14:solidFill>
          </w14:textFill>
        </w:rPr>
        <w:t>办公室负责政府信息</w:t>
      </w:r>
      <w:r>
        <w:rPr>
          <w:rFonts w:hint="eastAsia" w:ascii="Times New Roman" w:hAnsi="Times New Roman" w:eastAsia="方正仿宋简体" w:cs="Times New Roman"/>
          <w:b/>
          <w:color w:val="000000" w:themeColor="text1"/>
          <w:spacing w:val="-8"/>
          <w:kern w:val="0"/>
          <w:sz w:val="32"/>
          <w:szCs w:val="32"/>
          <w:lang w:val="en-US" w:eastAsia="zh-CN"/>
          <w14:textFill>
            <w14:solidFill>
              <w14:schemeClr w14:val="tx1"/>
            </w14:solidFill>
          </w14:textFill>
        </w:rPr>
        <w:t>管理</w:t>
      </w:r>
      <w:r>
        <w:rPr>
          <w:rFonts w:hint="default" w:ascii="Times New Roman" w:hAnsi="Times New Roman" w:eastAsia="方正仿宋简体" w:cs="Times New Roman"/>
          <w:b/>
          <w:color w:val="000000" w:themeColor="text1"/>
          <w:spacing w:val="-8"/>
          <w:kern w:val="0"/>
          <w:sz w:val="32"/>
          <w:szCs w:val="32"/>
          <w14:textFill>
            <w14:solidFill>
              <w14:schemeClr w14:val="tx1"/>
            </w14:solidFill>
          </w14:textFill>
        </w:rPr>
        <w:t>工作，</w:t>
      </w:r>
      <w:r>
        <w:rPr>
          <w:rFonts w:hint="eastAsia" w:ascii="Times New Roman" w:hAnsi="Times New Roman" w:eastAsia="方正仿宋简体" w:cs="Times New Roman"/>
          <w:b/>
          <w:color w:val="000000" w:themeColor="text1"/>
          <w:spacing w:val="-8"/>
          <w:kern w:val="0"/>
          <w:sz w:val="32"/>
          <w:szCs w:val="32"/>
          <w:lang w:val="en-US" w:eastAsia="zh-CN"/>
          <w14:textFill>
            <w14:solidFill>
              <w14:schemeClr w14:val="tx1"/>
            </w14:solidFill>
          </w14:textFill>
        </w:rPr>
        <w:t>严格执行政府信息公开审批程序，在强化公开信息内容管理的同时，进一步落实保密审查制度，按照“谁公开谁审查”原则，明确分管领导、科室、人员在信息公开各环节的审查责任，进一步保障了信息公开的安全性</w:t>
      </w:r>
      <w:r>
        <w:rPr>
          <w:rFonts w:hint="default" w:ascii="Times New Roman" w:hAnsi="Times New Roman" w:eastAsia="方正仿宋简体" w:cs="Times New Roman"/>
          <w:b/>
          <w:color w:val="000000" w:themeColor="text1"/>
          <w:spacing w:val="-8"/>
          <w:kern w:val="0"/>
          <w:sz w:val="32"/>
          <w:szCs w:val="32"/>
          <w14:textFill>
            <w14:solidFill>
              <w14:schemeClr w14:val="tx1"/>
            </w14:solidFill>
          </w14:textFill>
        </w:rPr>
        <w:t>。</w:t>
      </w:r>
    </w:p>
    <w:p w14:paraId="59DE7608">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14:paraId="1C5FD0D0">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嘉祥县信访局</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坚持以</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嘉祥县政府网站作为</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信息</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公开</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的主要平台</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动态</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更新政府信息公开指南，确保政府信息更新及时。结合</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《信访工作条例》宣传月</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等</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线下</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宣传</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活动，</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进一步</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拓宽</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信访工作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信息公开</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渠道</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14:paraId="308E4221">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14:paraId="653A2EC4">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2024年度，嘉祥县信访局</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及时充实调整信息公开工作领导小组成员，明确局办公室负责政务公开工作的</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业务指导和督促落实，动态调整信息公开指南1次，开展业务培训2场次，确保县信访局信息公开工作顺利开展</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14:paraId="23B70452">
      <w:pPr>
        <w:spacing w:line="590" w:lineRule="exact"/>
        <w:ind w:right="-105" w:rightChars="-50" w:firstLine="640"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4E01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AE9D1B0">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14:paraId="38C1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790B112">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14:paraId="1EBD1E7B">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14:paraId="57A4AD9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14:paraId="4D67F21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14:paraId="65BE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27967A3">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14:paraId="3537C00A">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5139012A">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4E5BA960">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r>
      <w:tr w14:paraId="355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FAF034D">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14:paraId="40F3A5B0">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2CEFCD93">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3F5DE44A">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r>
      <w:tr w14:paraId="091E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235C9A6">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14:paraId="6BA1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4E08D3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2556DC05">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48B3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AB5820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14:paraId="350140DE">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r>
      <w:tr w14:paraId="374D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4C1BD07">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14:paraId="26D6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092ABB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DC8450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6CD1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B7C6FBC">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14:paraId="09D7D4CF">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r>
      <w:tr w14:paraId="33C1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38F193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14:paraId="09EBA32A">
            <w:pPr>
              <w:widowControl/>
              <w:spacing w:line="340" w:lineRule="exact"/>
              <w:jc w:val="lef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r>
      <w:tr w14:paraId="2776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3F8A5BF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14:paraId="48D9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4C80F1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AD71EC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14:paraId="1777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1F343D9">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14:paraId="74B6D9BB">
            <w:pPr>
              <w:spacing w:line="340" w:lineRule="exact"/>
              <w:rPr>
                <w:rFonts w:hint="eastAsia"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eastAsia" w:ascii="Times New Roman" w:hAnsi="Times New Roman" w:eastAsia="方正仿宋简体" w:cs="Times New Roman"/>
                <w:b/>
                <w:kern w:val="0"/>
                <w:sz w:val="24"/>
                <w:szCs w:val="24"/>
                <w:lang w:val="en-US" w:eastAsia="zh-CN" w:bidi="ar"/>
              </w:rPr>
              <w:t>0</w:t>
            </w:r>
          </w:p>
        </w:tc>
      </w:tr>
    </w:tbl>
    <w:p w14:paraId="12F1257A">
      <w:pPr>
        <w:spacing w:before="62" w:beforeLines="10" w:after="62" w:afterLines="10" w:line="600" w:lineRule="exact"/>
        <w:ind w:firstLine="640"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4BA4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245F2DEA">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68F45371">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14:paraId="2661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E32A752">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14:paraId="494B5641">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14:paraId="2BB949FD">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14:paraId="4B5BEED3">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6E75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9C472D3">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14:paraId="2D8D4C16">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14:paraId="2E2A2CC0">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14:paraId="3351286E">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14:paraId="164752C9">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14:paraId="16E4BEB2">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14:paraId="395BD7BB">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14:paraId="0C1AAA8F">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14:paraId="4EFD9036">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14:paraId="0F353451">
            <w:pPr>
              <w:spacing w:line="300" w:lineRule="exact"/>
              <w:rPr>
                <w:rFonts w:hint="default" w:ascii="Times New Roman" w:hAnsi="Times New Roman" w:eastAsia="方正仿宋简体" w:cs="Times New Roman"/>
                <w:b/>
                <w:kern w:val="0"/>
                <w:sz w:val="21"/>
                <w:szCs w:val="21"/>
              </w:rPr>
            </w:pPr>
          </w:p>
        </w:tc>
      </w:tr>
      <w:tr w14:paraId="4DD8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0475C8B">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14:paraId="048D6D33">
            <w:pPr>
              <w:widowControl/>
              <w:spacing w:line="300" w:lineRule="exact"/>
              <w:jc w:val="center"/>
              <w:rPr>
                <w:rFonts w:hint="eastAsia"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D6BAFDD">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5F40479A">
            <w:pPr>
              <w:widowControl/>
              <w:spacing w:line="300" w:lineRule="exact"/>
              <w:jc w:val="center"/>
              <w:rPr>
                <w:rFonts w:hint="eastAsia"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3782DA3">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14:paraId="04B39ABD">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tcMar>
              <w:left w:w="57" w:type="dxa"/>
              <w:right w:w="57" w:type="dxa"/>
            </w:tcMar>
            <w:vAlign w:val="center"/>
          </w:tcPr>
          <w:p w14:paraId="257980FF">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tcMar>
              <w:left w:w="57" w:type="dxa"/>
              <w:right w:w="57" w:type="dxa"/>
            </w:tcMar>
            <w:vAlign w:val="center"/>
          </w:tcPr>
          <w:p w14:paraId="4DD49556">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14:paraId="22C1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3343C413">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shd w:val="clear" w:color="auto" w:fill="auto"/>
            <w:tcMar>
              <w:left w:w="57" w:type="dxa"/>
              <w:right w:w="57" w:type="dxa"/>
            </w:tcMar>
            <w:vAlign w:val="center"/>
          </w:tcPr>
          <w:p w14:paraId="605C373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201CD25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5E187EA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536B30D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265C331D">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2D75A49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5BB8F7E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7BC5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98F282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14:paraId="28AF2E55">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shd w:val="clear" w:color="auto" w:fill="auto"/>
            <w:tcMar>
              <w:left w:w="57" w:type="dxa"/>
              <w:right w:w="57" w:type="dxa"/>
            </w:tcMar>
            <w:vAlign w:val="center"/>
          </w:tcPr>
          <w:p w14:paraId="3B3F417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3335009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2DC242D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728056D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0F1A518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5C35C06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42D612C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374D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5F0C1530">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2B28D09A">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shd w:val="clear" w:color="auto" w:fill="auto"/>
            <w:tcMar>
              <w:left w:w="57" w:type="dxa"/>
              <w:right w:w="57" w:type="dxa"/>
            </w:tcMar>
            <w:vAlign w:val="center"/>
          </w:tcPr>
          <w:p w14:paraId="4657428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19C481F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3A46FE0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58F2961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064EBAD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7272EE9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698964E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067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431A375">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2042E58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14:paraId="18084C7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shd w:val="clear" w:color="auto" w:fill="auto"/>
            <w:tcMar>
              <w:left w:w="57" w:type="dxa"/>
              <w:right w:w="57" w:type="dxa"/>
            </w:tcMar>
            <w:vAlign w:val="center"/>
          </w:tcPr>
          <w:p w14:paraId="4C6C211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0F771A1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5767072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2003924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60F8A22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61C5231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1CB3360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37C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F95BD30">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B20149E">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6DE0FC3">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shd w:val="clear" w:color="auto" w:fill="auto"/>
            <w:tcMar>
              <w:left w:w="57" w:type="dxa"/>
              <w:right w:w="57" w:type="dxa"/>
            </w:tcMar>
            <w:vAlign w:val="center"/>
          </w:tcPr>
          <w:p w14:paraId="5D61DE2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1544F87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E78110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38C3D7B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3BC87B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428F7CB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7168F4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5513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88500DA">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77021706">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BFF3C7F">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shd w:val="clear" w:color="auto" w:fill="auto"/>
            <w:tcMar>
              <w:left w:w="57" w:type="dxa"/>
              <w:right w:w="57" w:type="dxa"/>
            </w:tcMar>
            <w:vAlign w:val="center"/>
          </w:tcPr>
          <w:p w14:paraId="7962528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1595E45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5ED34B6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1F13E16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5812E63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0974CE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4F5577E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66A7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97F9DB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AB05087">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743EA5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shd w:val="clear" w:color="auto" w:fill="auto"/>
            <w:tcMar>
              <w:left w:w="57" w:type="dxa"/>
              <w:right w:w="57" w:type="dxa"/>
            </w:tcMar>
            <w:vAlign w:val="center"/>
          </w:tcPr>
          <w:p w14:paraId="5CAFC98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BA7124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4FFA68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5F52D60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7A45359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62B4231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0743074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211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6E52E39">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6268C6A">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098E93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shd w:val="clear" w:color="auto" w:fill="auto"/>
            <w:tcMar>
              <w:left w:w="57" w:type="dxa"/>
              <w:right w:w="57" w:type="dxa"/>
            </w:tcMar>
            <w:vAlign w:val="center"/>
          </w:tcPr>
          <w:p w14:paraId="22DA606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5DFA30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3905DB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1B6017B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02FC039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6B18246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2117D16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2161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AA7DBD9">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829B04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A6C571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shd w:val="clear" w:color="auto" w:fill="auto"/>
            <w:tcMar>
              <w:left w:w="57" w:type="dxa"/>
              <w:right w:w="57" w:type="dxa"/>
            </w:tcMar>
            <w:vAlign w:val="center"/>
          </w:tcPr>
          <w:p w14:paraId="4849115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2F6A89F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9B1B3E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2F5261C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60CB3B5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2DF260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1FBF73D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77EF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17A328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95BD0CC">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3D1BA86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shd w:val="clear" w:color="auto" w:fill="auto"/>
            <w:tcMar>
              <w:left w:w="57" w:type="dxa"/>
              <w:right w:w="57" w:type="dxa"/>
            </w:tcMar>
            <w:vAlign w:val="center"/>
          </w:tcPr>
          <w:p w14:paraId="752DDF5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32DFA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262C7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378E9C2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527E146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2916F56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4E0A47A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291E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AC193D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BCD26C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CE81DD0">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shd w:val="clear" w:color="auto" w:fill="auto"/>
            <w:tcMar>
              <w:left w:w="57" w:type="dxa"/>
              <w:right w:w="57" w:type="dxa"/>
            </w:tcMar>
            <w:vAlign w:val="center"/>
          </w:tcPr>
          <w:p w14:paraId="6419DC4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17FBC97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4E9528C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3080DF9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1ACEB8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5B36BDF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3AE998C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5FBD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9182C07">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30E2F86F">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14:paraId="74D5BD1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shd w:val="clear" w:color="auto" w:fill="auto"/>
            <w:tcMar>
              <w:left w:w="57" w:type="dxa"/>
              <w:right w:w="57" w:type="dxa"/>
            </w:tcMar>
            <w:vAlign w:val="center"/>
          </w:tcPr>
          <w:p w14:paraId="0A543DA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34EA324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3BDCBAD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7920E3B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6ED7B4B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15CA08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3D2CCBD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7BAF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BBCD3AE">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2FA0B96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4C67004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shd w:val="clear" w:color="auto" w:fill="auto"/>
            <w:tcMar>
              <w:left w:w="57" w:type="dxa"/>
              <w:right w:w="57" w:type="dxa"/>
            </w:tcMar>
            <w:vAlign w:val="center"/>
          </w:tcPr>
          <w:p w14:paraId="45A74DC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B0DF44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4AF664A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3716067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0248470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AA2165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3D9AC2B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225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DD042BE">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C556C88">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750427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shd w:val="clear" w:color="auto" w:fill="auto"/>
            <w:tcMar>
              <w:left w:w="57" w:type="dxa"/>
              <w:right w:w="57" w:type="dxa"/>
            </w:tcMar>
            <w:vAlign w:val="center"/>
          </w:tcPr>
          <w:p w14:paraId="4A7105E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117D26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3A37086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76B43D4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3CECF94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A4C70A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5C51DEA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416A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086DF40">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7B7D773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14:paraId="34B09B4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shd w:val="clear" w:color="auto" w:fill="auto"/>
            <w:tcMar>
              <w:left w:w="57" w:type="dxa"/>
              <w:right w:w="57" w:type="dxa"/>
            </w:tcMar>
            <w:vAlign w:val="center"/>
          </w:tcPr>
          <w:p w14:paraId="0DBB05D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E59086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6D5194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28BC6B4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2EAFBAB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1F03F5C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70C9BDBD">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732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683B2B1">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FE47E66">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0B52A9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shd w:val="clear" w:color="auto" w:fill="auto"/>
            <w:tcMar>
              <w:left w:w="57" w:type="dxa"/>
              <w:right w:w="57" w:type="dxa"/>
            </w:tcMar>
            <w:vAlign w:val="center"/>
          </w:tcPr>
          <w:p w14:paraId="285D7D0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64063C9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255965C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491B9FB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15AD955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67D5903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1F4EA26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1CB8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9E0E066">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250B74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7E72832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shd w:val="clear" w:color="auto" w:fill="auto"/>
            <w:tcMar>
              <w:left w:w="57" w:type="dxa"/>
              <w:right w:w="57" w:type="dxa"/>
            </w:tcMar>
            <w:vAlign w:val="center"/>
          </w:tcPr>
          <w:p w14:paraId="7E18041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627B5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744ABD0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645301ED">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7B3403B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A9B8CC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05D8670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05F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1ADF17C">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A95066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60E3ABC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shd w:val="clear" w:color="auto" w:fill="auto"/>
            <w:tcMar>
              <w:left w:w="57" w:type="dxa"/>
              <w:right w:w="57" w:type="dxa"/>
            </w:tcMar>
            <w:vAlign w:val="center"/>
          </w:tcPr>
          <w:p w14:paraId="7C18F58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2BA9B44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37F773F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3DC3C54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10966D8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18FA1C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4B38FA0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4B3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1232D250">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4CDD0AE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070C7BDA">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shd w:val="clear" w:color="auto" w:fill="auto"/>
            <w:tcMar>
              <w:left w:w="57" w:type="dxa"/>
              <w:right w:w="57" w:type="dxa"/>
            </w:tcMar>
            <w:vAlign w:val="center"/>
          </w:tcPr>
          <w:p w14:paraId="59F64FF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22A479B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B93682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0D261CB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5C3AC3E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338DCCB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214EDBE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1F4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7CD5CAE">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1048169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14:paraId="3AECF52E">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shd w:val="clear" w:color="auto" w:fill="auto"/>
            <w:tcMar>
              <w:left w:w="57" w:type="dxa"/>
              <w:right w:w="57" w:type="dxa"/>
            </w:tcMar>
            <w:vAlign w:val="center"/>
          </w:tcPr>
          <w:p w14:paraId="0E6992E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3035859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6322874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79F4896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04E6401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14EDF55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1FFFEA0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71FC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E90607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78AB79E">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56475066">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shd w:val="clear" w:color="auto" w:fill="auto"/>
            <w:tcMar>
              <w:left w:w="57" w:type="dxa"/>
              <w:right w:w="57" w:type="dxa"/>
            </w:tcMar>
            <w:vAlign w:val="center"/>
          </w:tcPr>
          <w:p w14:paraId="49C4E39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04E029D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28C5620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3E6730E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7028EC4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5526E60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1D64565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1F73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A0C15FA">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7DF850B">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25D1A518">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shd w:val="clear" w:color="auto" w:fill="auto"/>
            <w:tcMar>
              <w:left w:w="57" w:type="dxa"/>
              <w:right w:w="57" w:type="dxa"/>
            </w:tcMar>
            <w:vAlign w:val="center"/>
          </w:tcPr>
          <w:p w14:paraId="462A37F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7A9658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01B064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65DC1AA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78C4671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4D098E3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7BEA2AE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76A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0354227">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744F9BF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shd w:val="clear" w:color="auto" w:fill="auto"/>
            <w:tcMar>
              <w:left w:w="57" w:type="dxa"/>
              <w:right w:w="57" w:type="dxa"/>
            </w:tcMar>
            <w:vAlign w:val="center"/>
          </w:tcPr>
          <w:p w14:paraId="772C8B3D">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69CB1B3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A2CC57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4D303C9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31CF39A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6FEDDC3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1334833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r w14:paraId="4580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3ED46C3D">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shd w:val="clear" w:color="auto" w:fill="auto"/>
            <w:tcMar>
              <w:left w:w="57" w:type="dxa"/>
              <w:right w:w="57" w:type="dxa"/>
            </w:tcMar>
            <w:vAlign w:val="center"/>
          </w:tcPr>
          <w:p w14:paraId="6028EC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0C694E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63B948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8" w:type="dxa"/>
            <w:shd w:val="clear" w:color="auto" w:fill="auto"/>
            <w:tcMar>
              <w:left w:w="57" w:type="dxa"/>
              <w:right w:w="57" w:type="dxa"/>
            </w:tcMar>
            <w:vAlign w:val="center"/>
          </w:tcPr>
          <w:p w14:paraId="2260B5B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shd w:val="clear" w:color="auto" w:fill="auto"/>
            <w:tcMar>
              <w:left w:w="57" w:type="dxa"/>
              <w:right w:w="57" w:type="dxa"/>
            </w:tcMar>
            <w:vAlign w:val="center"/>
          </w:tcPr>
          <w:p w14:paraId="1ECFAFC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shd w:val="clear" w:color="auto" w:fill="auto"/>
            <w:tcMar>
              <w:left w:w="57" w:type="dxa"/>
              <w:right w:w="57" w:type="dxa"/>
            </w:tcMar>
            <w:vAlign w:val="center"/>
          </w:tcPr>
          <w:p w14:paraId="428AFA1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shd w:val="clear" w:color="auto" w:fill="auto"/>
            <w:tcMar>
              <w:left w:w="57" w:type="dxa"/>
              <w:right w:w="57" w:type="dxa"/>
            </w:tcMar>
            <w:vAlign w:val="center"/>
          </w:tcPr>
          <w:p w14:paraId="44243FD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0</w:t>
            </w:r>
          </w:p>
        </w:tc>
      </w:tr>
    </w:tbl>
    <w:p w14:paraId="34139E82">
      <w:pPr>
        <w:spacing w:line="590" w:lineRule="exact"/>
        <w:ind w:right="-105" w:rightChars="-50" w:firstLine="640"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2F06D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D5CBD2">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9A1F1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14:paraId="7A3FD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B38B3E8">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45A21E6">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14:paraId="400242F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A76DC7">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D3B3E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FBD5CB">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6E200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62E4E7">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14:paraId="7255C1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8ED3E3D">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02C9D02">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96C9C1">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66B7E8">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4F5F08">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6B784C5">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24400">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033FB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B939BC">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079FD54">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4719DF">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8F492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BCCDA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C4F29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80BBC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42556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645F7F2A">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eastAsia" w:ascii="Times New Roman" w:hAnsi="Times New Roman" w:eastAsia="方正黑体简体" w:cs="Times New Roman"/>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15758A7D">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31373DA3">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7148819C">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288BF4F2">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59BE7D4">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BA244B6">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3189809">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132BD37B">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71FA408A">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908BDE8">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F42F387">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474D8FB">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7DA17CAF">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eastAsia="zh-CN"/>
              </w:rPr>
            </w:pPr>
            <w:r>
              <w:rPr>
                <w:rFonts w:hint="eastAsia" w:ascii="Times New Roman" w:hAnsi="Times New Roman" w:eastAsia="方正黑体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00F512E3">
            <w:pPr>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rPr>
              <w:t>0</w:t>
            </w:r>
          </w:p>
        </w:tc>
      </w:tr>
    </w:tbl>
    <w:p w14:paraId="4D0EB13B">
      <w:pPr>
        <w:spacing w:line="590" w:lineRule="exact"/>
        <w:ind w:right="-105" w:rightChars="-50" w:firstLine="640"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14:paraId="16B54F44">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楷体简体" w:cs="Times New Roman"/>
          <w:b/>
          <w:kern w:val="0"/>
          <w:sz w:val="32"/>
          <w:szCs w:val="32"/>
        </w:rPr>
        <w:t>1.存在问题。</w:t>
      </w:r>
      <w:r>
        <w:rPr>
          <w:rFonts w:hint="default" w:ascii="Times New Roman" w:hAnsi="Times New Roman" w:eastAsia="方正仿宋简体" w:cs="Times New Roman"/>
          <w:b/>
          <w:kern w:val="0"/>
          <w:sz w:val="32"/>
          <w:szCs w:val="32"/>
        </w:rPr>
        <w:t>一是信息主动公开的力度不够大；二是信息</w:t>
      </w:r>
      <w:r>
        <w:rPr>
          <w:rFonts w:hint="default" w:ascii="Times New Roman" w:hAnsi="Times New Roman" w:eastAsia="方正仿宋简体" w:cs="Times New Roman"/>
          <w:b/>
          <w:kern w:val="0"/>
          <w:sz w:val="32"/>
          <w:szCs w:val="32"/>
          <w:lang w:val="en-US" w:eastAsia="zh-CN"/>
        </w:rPr>
        <w:t>公开工作质效</w:t>
      </w:r>
      <w:r>
        <w:rPr>
          <w:rFonts w:hint="default" w:ascii="Times New Roman" w:hAnsi="Times New Roman" w:eastAsia="方正仿宋简体" w:cs="Times New Roman"/>
          <w:b/>
          <w:kern w:val="0"/>
          <w:sz w:val="32"/>
          <w:szCs w:val="32"/>
        </w:rPr>
        <w:t>有待提高。</w:t>
      </w:r>
    </w:p>
    <w:p w14:paraId="4E279F37">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楷体简体" w:cs="Times New Roman"/>
          <w:b/>
          <w:kern w:val="0"/>
          <w:sz w:val="32"/>
          <w:szCs w:val="32"/>
        </w:rPr>
        <w:t>2.改进措施。</w:t>
      </w:r>
      <w:r>
        <w:rPr>
          <w:rFonts w:hint="default" w:ascii="Times New Roman" w:hAnsi="Times New Roman" w:eastAsia="方正仿宋简体" w:cs="Times New Roman"/>
          <w:b/>
          <w:kern w:val="0"/>
          <w:sz w:val="32"/>
          <w:szCs w:val="32"/>
        </w:rPr>
        <w:t>一是进一步</w:t>
      </w:r>
      <w:r>
        <w:rPr>
          <w:rFonts w:hint="eastAsia" w:ascii="Times New Roman" w:hAnsi="Times New Roman" w:eastAsia="方正仿宋简体" w:cs="Times New Roman"/>
          <w:b/>
          <w:kern w:val="0"/>
          <w:sz w:val="32"/>
          <w:szCs w:val="32"/>
          <w:lang w:val="en-US" w:eastAsia="zh-CN"/>
        </w:rPr>
        <w:t>加强</w:t>
      </w:r>
      <w:r>
        <w:rPr>
          <w:rFonts w:hint="default" w:ascii="Times New Roman" w:hAnsi="Times New Roman" w:eastAsia="方正仿宋简体" w:cs="Times New Roman"/>
          <w:b/>
          <w:kern w:val="0"/>
          <w:sz w:val="32"/>
          <w:szCs w:val="32"/>
        </w:rPr>
        <w:t>信息公开</w:t>
      </w:r>
      <w:r>
        <w:rPr>
          <w:rFonts w:hint="eastAsia" w:ascii="Times New Roman" w:hAnsi="Times New Roman" w:eastAsia="方正仿宋简体" w:cs="Times New Roman"/>
          <w:b/>
          <w:kern w:val="0"/>
          <w:sz w:val="32"/>
          <w:szCs w:val="32"/>
          <w:lang w:val="en-US" w:eastAsia="zh-CN"/>
        </w:rPr>
        <w:t>力度</w:t>
      </w:r>
      <w:r>
        <w:rPr>
          <w:rFonts w:hint="default" w:ascii="Times New Roman" w:hAnsi="Times New Roman" w:eastAsia="方正仿宋简体" w:cs="Times New Roman"/>
          <w:b/>
          <w:kern w:val="0"/>
          <w:sz w:val="32"/>
          <w:szCs w:val="32"/>
        </w:rPr>
        <w:t>，切实做到“应公开尽公开”，切实保障群众知情权；二是以全面推进信访工作法治化为契机，加强《政府信息公开条例》</w:t>
      </w:r>
      <w:r>
        <w:rPr>
          <w:rFonts w:hint="eastAsia" w:ascii="Times New Roman" w:hAnsi="Times New Roman" w:eastAsia="方正仿宋简体" w:cs="Times New Roman"/>
          <w:b/>
          <w:kern w:val="0"/>
          <w:sz w:val="32"/>
          <w:szCs w:val="32"/>
          <w:lang w:val="en-US" w:eastAsia="zh-CN"/>
        </w:rPr>
        <w:t>的</w:t>
      </w:r>
      <w:r>
        <w:rPr>
          <w:rFonts w:hint="default" w:ascii="Times New Roman" w:hAnsi="Times New Roman" w:eastAsia="方正仿宋简体" w:cs="Times New Roman"/>
          <w:b/>
          <w:kern w:val="0"/>
          <w:sz w:val="32"/>
          <w:szCs w:val="32"/>
        </w:rPr>
        <w:t>学习培训，</w:t>
      </w:r>
      <w:r>
        <w:rPr>
          <w:rFonts w:hint="eastAsia" w:ascii="Times New Roman" w:hAnsi="Times New Roman" w:eastAsia="方正仿宋简体" w:cs="Times New Roman"/>
          <w:b/>
          <w:kern w:val="0"/>
          <w:sz w:val="32"/>
          <w:szCs w:val="32"/>
          <w:lang w:val="en-US" w:eastAsia="zh-CN"/>
        </w:rPr>
        <w:t>进一步</w:t>
      </w:r>
      <w:r>
        <w:rPr>
          <w:rFonts w:hint="default" w:ascii="Times New Roman" w:hAnsi="Times New Roman" w:eastAsia="方正仿宋简体" w:cs="Times New Roman"/>
          <w:b/>
          <w:kern w:val="0"/>
          <w:sz w:val="32"/>
          <w:szCs w:val="32"/>
        </w:rPr>
        <w:t>提升</w:t>
      </w:r>
      <w:r>
        <w:rPr>
          <w:rFonts w:hint="eastAsia" w:ascii="Times New Roman" w:hAnsi="Times New Roman" w:eastAsia="方正仿宋简体" w:cs="Times New Roman"/>
          <w:b/>
          <w:kern w:val="0"/>
          <w:sz w:val="32"/>
          <w:szCs w:val="32"/>
          <w:lang w:val="en-US" w:eastAsia="zh-CN"/>
        </w:rPr>
        <w:t>信息</w:t>
      </w:r>
      <w:r>
        <w:rPr>
          <w:rFonts w:hint="default" w:ascii="Times New Roman" w:hAnsi="Times New Roman" w:eastAsia="方正仿宋简体" w:cs="Times New Roman"/>
          <w:b/>
          <w:kern w:val="0"/>
          <w:sz w:val="32"/>
          <w:szCs w:val="32"/>
        </w:rPr>
        <w:t>公开能力和水平。</w:t>
      </w:r>
    </w:p>
    <w:p w14:paraId="616398B6">
      <w:pPr>
        <w:spacing w:line="590" w:lineRule="exact"/>
        <w:ind w:right="-105" w:rightChars="-50" w:firstLine="640"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14:paraId="3AEB762E">
      <w:pPr>
        <w:spacing w:line="590" w:lineRule="exact"/>
        <w:ind w:right="-105" w:rightChars="-50" w:firstLine="643" w:firstLineChars="200"/>
        <w:rPr>
          <w:rFonts w:ascii="Times New Roman" w:hAnsi="Times New Roman" w:eastAsia="方正仿宋简体" w:cs="Times New Roman"/>
          <w:b/>
          <w:kern w:val="0"/>
          <w:sz w:val="32"/>
          <w:szCs w:val="32"/>
        </w:rPr>
      </w:pPr>
      <w:r>
        <w:rPr>
          <w:rFonts w:hint="eastAsia" w:ascii="方正楷体简体" w:hAnsi="Times New Roman" w:eastAsia="方正楷体简体" w:cs="Times New Roman"/>
          <w:b/>
          <w:kern w:val="0"/>
          <w:sz w:val="32"/>
          <w:szCs w:val="32"/>
        </w:rPr>
        <w:t>（一）信息处理费收取情况</w:t>
      </w:r>
      <w:r>
        <w:rPr>
          <w:rFonts w:hint="eastAsia" w:ascii="方正楷体简体" w:hAnsi="Times New Roman" w:eastAsia="方正楷体简体" w:cs="Times New Roman"/>
          <w:b/>
          <w:kern w:val="0"/>
          <w:sz w:val="32"/>
          <w:szCs w:val="32"/>
          <w:lang w:eastAsia="zh-CN"/>
        </w:rPr>
        <w:t>。</w:t>
      </w:r>
      <w:r>
        <w:rPr>
          <w:rFonts w:hint="eastAsia" w:ascii="Times New Roman" w:hAnsi="Times New Roman" w:eastAsia="方正仿宋简体" w:cs="Times New Roman"/>
          <w:b/>
          <w:kern w:val="0"/>
          <w:sz w:val="32"/>
          <w:szCs w:val="32"/>
        </w:rPr>
        <w:t>202</w:t>
      </w:r>
      <w:r>
        <w:rPr>
          <w:rFonts w:hint="eastAsia" w:ascii="Times New Roman" w:hAnsi="Times New Roman" w:eastAsia="方正仿宋简体" w:cs="Times New Roman"/>
          <w:b/>
          <w:kern w:val="0"/>
          <w:sz w:val="32"/>
          <w:szCs w:val="32"/>
          <w:lang w:val="en-US" w:eastAsia="zh-CN"/>
        </w:rPr>
        <w:t>4</w:t>
      </w:r>
      <w:r>
        <w:rPr>
          <w:rFonts w:hint="eastAsia" w:ascii="Times New Roman" w:hAnsi="Times New Roman" w:eastAsia="方正仿宋简体" w:cs="Times New Roman"/>
          <w:b/>
          <w:kern w:val="0"/>
          <w:sz w:val="32"/>
          <w:szCs w:val="32"/>
        </w:rPr>
        <w:t>年</w:t>
      </w:r>
      <w:r>
        <w:rPr>
          <w:rFonts w:hint="eastAsia" w:ascii="Times New Roman" w:hAnsi="Times New Roman" w:eastAsia="方正仿宋简体" w:cs="Times New Roman"/>
          <w:b/>
          <w:kern w:val="0"/>
          <w:sz w:val="32"/>
          <w:szCs w:val="32"/>
          <w:lang w:eastAsia="zh-CN"/>
        </w:rPr>
        <w:t>，</w:t>
      </w:r>
      <w:r>
        <w:rPr>
          <w:rFonts w:hint="eastAsia" w:ascii="Times New Roman" w:hAnsi="Times New Roman" w:eastAsia="方正仿宋简体" w:cs="Times New Roman"/>
          <w:b/>
          <w:kern w:val="0"/>
          <w:sz w:val="32"/>
          <w:szCs w:val="32"/>
        </w:rPr>
        <w:t>嘉祥县信访局没有收取信息处理费情况</w:t>
      </w:r>
      <w:r>
        <w:rPr>
          <w:rFonts w:ascii="Times New Roman" w:hAnsi="Times New Roman" w:eastAsia="方正仿宋简体" w:cs="Times New Roman"/>
          <w:b/>
          <w:kern w:val="0"/>
          <w:sz w:val="32"/>
          <w:szCs w:val="32"/>
        </w:rPr>
        <w:t>。</w:t>
      </w:r>
    </w:p>
    <w:p w14:paraId="269CD78C">
      <w:pPr>
        <w:spacing w:line="590" w:lineRule="exact"/>
        <w:ind w:right="-105" w:rightChars="-50" w:firstLine="643" w:firstLineChars="200"/>
        <w:rPr>
          <w:rFonts w:hint="eastAsia" w:ascii="Times New Roman" w:hAnsi="Times New Roman" w:eastAsia="方正仿宋简体" w:cs="Times New Roman"/>
          <w:b/>
          <w:color w:val="000000" w:themeColor="text1"/>
          <w:sz w:val="32"/>
          <w:szCs w:val="32"/>
          <w14:textFill>
            <w14:solidFill>
              <w14:schemeClr w14:val="tx1"/>
            </w14:solidFill>
          </w14:textFill>
        </w:rPr>
      </w:pPr>
      <w:r>
        <w:rPr>
          <w:rFonts w:ascii="方正楷体简体" w:hAnsi="Times New Roman" w:eastAsia="方正楷体简体" w:cs="Times New Roman"/>
          <w:b/>
          <w:kern w:val="0"/>
          <w:sz w:val="32"/>
          <w:szCs w:val="32"/>
        </w:rPr>
        <w:t>（二）政务公开工作要点落实情况</w:t>
      </w:r>
      <w:r>
        <w:rPr>
          <w:rFonts w:hint="eastAsia" w:ascii="方正楷体简体" w:hAnsi="Times New Roman" w:eastAsia="方正楷体简体" w:cs="Times New Roman"/>
          <w:b/>
          <w:kern w:val="0"/>
          <w:sz w:val="32"/>
          <w:szCs w:val="32"/>
          <w:lang w:eastAsia="zh-CN"/>
        </w:rPr>
        <w:t>。</w:t>
      </w:r>
      <w:r>
        <w:rPr>
          <w:rFonts w:hint="eastAsia" w:ascii="Times New Roman" w:hAnsi="Times New Roman" w:eastAsia="方正仿宋简体" w:cs="Times New Roman"/>
          <w:b/>
          <w:kern w:val="0"/>
          <w:sz w:val="32"/>
          <w:szCs w:val="32"/>
          <w:lang w:val="en-US" w:eastAsia="zh-CN"/>
        </w:rPr>
        <w:t>2024年，</w:t>
      </w:r>
      <w:r>
        <w:rPr>
          <w:rFonts w:hint="eastAsia" w:ascii="Times New Roman" w:hAnsi="Times New Roman" w:eastAsia="方正仿宋简体" w:cs="Times New Roman"/>
          <w:b/>
          <w:kern w:val="0"/>
          <w:sz w:val="32"/>
          <w:szCs w:val="32"/>
        </w:rPr>
        <w:t>嘉祥县信访局</w:t>
      </w:r>
      <w:r>
        <w:rPr>
          <w:rStyle w:val="7"/>
          <w:rFonts w:ascii="方正仿宋简体" w:hAnsi="方正仿宋简体" w:eastAsia="方正仿宋简体" w:cs="方正仿宋简体"/>
          <w:i w:val="0"/>
          <w:iCs w:val="0"/>
          <w:caps w:val="0"/>
          <w:color w:val="000000"/>
          <w:spacing w:val="0"/>
          <w:sz w:val="31"/>
          <w:szCs w:val="31"/>
          <w:bdr w:val="none" w:color="auto" w:sz="0" w:space="0"/>
        </w:rPr>
        <w:t>在县委县政府的</w:t>
      </w:r>
      <w:r>
        <w:rPr>
          <w:rStyle w:val="7"/>
          <w:rFonts w:hint="eastAsia" w:ascii="方正仿宋简体" w:hAnsi="方正仿宋简体" w:eastAsia="方正仿宋简体" w:cs="方正仿宋简体"/>
          <w:i w:val="0"/>
          <w:iCs w:val="0"/>
          <w:caps w:val="0"/>
          <w:color w:val="000000"/>
          <w:spacing w:val="0"/>
          <w:sz w:val="31"/>
          <w:szCs w:val="31"/>
          <w:bdr w:val="none" w:color="auto" w:sz="0" w:space="0"/>
          <w:lang w:val="en-US" w:eastAsia="zh-CN"/>
        </w:rPr>
        <w:t>正确</w:t>
      </w:r>
      <w:r>
        <w:rPr>
          <w:rStyle w:val="7"/>
          <w:rFonts w:ascii="方正仿宋简体" w:hAnsi="方正仿宋简体" w:eastAsia="方正仿宋简体" w:cs="方正仿宋简体"/>
          <w:i w:val="0"/>
          <w:iCs w:val="0"/>
          <w:caps w:val="0"/>
          <w:color w:val="000000"/>
          <w:spacing w:val="0"/>
          <w:sz w:val="31"/>
          <w:szCs w:val="31"/>
          <w:bdr w:val="none" w:color="auto" w:sz="0" w:space="0"/>
        </w:rPr>
        <w:t>指导下</w:t>
      </w:r>
      <w:r>
        <w:rPr>
          <w:rStyle w:val="7"/>
          <w:rFonts w:hint="eastAsia" w:ascii="方正仿宋简体" w:hAnsi="方正仿宋简体" w:eastAsia="方正仿宋简体" w:cs="方正仿宋简体"/>
          <w:i w:val="0"/>
          <w:iCs w:val="0"/>
          <w:caps w:val="0"/>
          <w:color w:val="000000"/>
          <w:spacing w:val="0"/>
          <w:sz w:val="31"/>
          <w:szCs w:val="31"/>
          <w:bdr w:val="none" w:color="auto" w:sz="0" w:space="0"/>
          <w:lang w:eastAsia="zh-CN"/>
        </w:rPr>
        <w:t>，</w:t>
      </w:r>
      <w:r>
        <w:rPr>
          <w:rStyle w:val="7"/>
          <w:rFonts w:hint="eastAsia" w:ascii="方正仿宋简体" w:hAnsi="方正仿宋简体" w:eastAsia="方正仿宋简体" w:cs="方正仿宋简体"/>
          <w:i w:val="0"/>
          <w:iCs w:val="0"/>
          <w:caps w:val="0"/>
          <w:color w:val="000000"/>
          <w:spacing w:val="0"/>
          <w:sz w:val="31"/>
          <w:szCs w:val="31"/>
        </w:rPr>
        <w:t>围绕</w:t>
      </w:r>
      <w:r>
        <w:rPr>
          <w:rStyle w:val="7"/>
          <w:rFonts w:hint="eastAsia" w:ascii="方正仿宋简体" w:hAnsi="方正仿宋简体" w:eastAsia="方正仿宋简体" w:cs="方正仿宋简体"/>
          <w:i w:val="0"/>
          <w:iCs w:val="0"/>
          <w:caps w:val="0"/>
          <w:color w:val="000000"/>
          <w:spacing w:val="0"/>
          <w:sz w:val="31"/>
          <w:szCs w:val="31"/>
          <w:lang w:val="en-US" w:eastAsia="zh-CN"/>
        </w:rPr>
        <w:t>重点</w:t>
      </w:r>
      <w:r>
        <w:rPr>
          <w:rStyle w:val="7"/>
          <w:rFonts w:hint="eastAsia" w:ascii="方正仿宋简体" w:hAnsi="方正仿宋简体" w:eastAsia="方正仿宋简体" w:cs="方正仿宋简体"/>
          <w:i w:val="0"/>
          <w:iCs w:val="0"/>
          <w:caps w:val="0"/>
          <w:color w:val="000000"/>
          <w:spacing w:val="0"/>
          <w:sz w:val="31"/>
          <w:szCs w:val="31"/>
        </w:rPr>
        <w:t>工作任务</w:t>
      </w:r>
      <w:r>
        <w:rPr>
          <w:rStyle w:val="7"/>
          <w:rFonts w:hint="eastAsia" w:ascii="方正仿宋简体" w:hAnsi="方正仿宋简体" w:eastAsia="方正仿宋简体" w:cs="方正仿宋简体"/>
          <w:i w:val="0"/>
          <w:iCs w:val="0"/>
          <w:caps w:val="0"/>
          <w:color w:val="000000"/>
          <w:spacing w:val="0"/>
          <w:sz w:val="31"/>
          <w:szCs w:val="31"/>
          <w:lang w:eastAsia="zh-CN"/>
        </w:rPr>
        <w:t>，</w:t>
      </w:r>
      <w:r>
        <w:rPr>
          <w:rFonts w:hint="eastAsia" w:ascii="Times New Roman" w:hAnsi="Times New Roman" w:eastAsia="方正仿宋简体" w:cs="Times New Roman"/>
          <w:b/>
          <w:kern w:val="0"/>
          <w:sz w:val="32"/>
          <w:szCs w:val="32"/>
        </w:rPr>
        <w:t>更新完善主动公开基本目录，</w:t>
      </w:r>
      <w:r>
        <w:rPr>
          <w:rFonts w:hint="eastAsia" w:ascii="Times New Roman" w:hAnsi="Times New Roman" w:eastAsia="方正仿宋简体" w:cs="Times New Roman"/>
          <w:b/>
          <w:kern w:val="0"/>
          <w:sz w:val="32"/>
          <w:szCs w:val="32"/>
          <w:lang w:val="en-US" w:eastAsia="zh-CN"/>
        </w:rPr>
        <w:t>及时</w:t>
      </w:r>
      <w:r>
        <w:rPr>
          <w:rFonts w:hint="eastAsia" w:ascii="Times New Roman" w:hAnsi="Times New Roman" w:eastAsia="方正仿宋简体" w:cs="Times New Roman"/>
          <w:b/>
          <w:kern w:val="0"/>
          <w:sz w:val="32"/>
          <w:szCs w:val="32"/>
        </w:rPr>
        <w:t>公</w:t>
      </w:r>
      <w:bookmarkStart w:id="0" w:name="_GoBack"/>
      <w:bookmarkEnd w:id="0"/>
      <w:r>
        <w:rPr>
          <w:rFonts w:hint="eastAsia" w:ascii="Times New Roman" w:hAnsi="Times New Roman" w:eastAsia="方正仿宋简体" w:cs="Times New Roman"/>
          <w:b/>
          <w:kern w:val="0"/>
          <w:sz w:val="32"/>
          <w:szCs w:val="32"/>
        </w:rPr>
        <w:t>开</w:t>
      </w:r>
      <w:r>
        <w:rPr>
          <w:rFonts w:hint="eastAsia" w:ascii="Times New Roman" w:hAnsi="Times New Roman" w:eastAsia="方正仿宋简体" w:cs="Times New Roman"/>
          <w:b/>
          <w:kern w:val="0"/>
          <w:sz w:val="32"/>
          <w:szCs w:val="32"/>
          <w:lang w:val="en-US" w:eastAsia="zh-CN"/>
        </w:rPr>
        <w:t>信访工作</w:t>
      </w:r>
      <w:r>
        <w:rPr>
          <w:rFonts w:hint="eastAsia" w:ascii="Times New Roman" w:hAnsi="Times New Roman" w:eastAsia="方正仿宋简体" w:cs="Times New Roman"/>
          <w:b/>
          <w:kern w:val="0"/>
          <w:sz w:val="32"/>
          <w:szCs w:val="32"/>
        </w:rPr>
        <w:t>信息，</w:t>
      </w:r>
      <w:r>
        <w:rPr>
          <w:rFonts w:hint="eastAsia" w:ascii="Times New Roman" w:hAnsi="Times New Roman" w:eastAsia="方正仿宋简体" w:cs="Times New Roman"/>
          <w:b/>
          <w:kern w:val="0"/>
          <w:sz w:val="32"/>
          <w:szCs w:val="32"/>
          <w:lang w:val="en-US" w:eastAsia="zh-CN"/>
        </w:rPr>
        <w:t>不断</w:t>
      </w:r>
      <w:r>
        <w:rPr>
          <w:rFonts w:hint="eastAsia" w:ascii="Times New Roman" w:hAnsi="Times New Roman" w:eastAsia="方正仿宋简体" w:cs="Times New Roman"/>
          <w:b/>
          <w:kern w:val="0"/>
          <w:sz w:val="32"/>
          <w:szCs w:val="32"/>
        </w:rPr>
        <w:t>提高政务公开工作水平</w:t>
      </w:r>
      <w:r>
        <w:rPr>
          <w:rFonts w:hint="eastAsia" w:ascii="Times New Roman" w:hAnsi="Times New Roman" w:eastAsia="方正仿宋简体" w:cs="Times New Roman"/>
          <w:b/>
          <w:color w:val="000000" w:themeColor="text1"/>
          <w:sz w:val="32"/>
          <w:szCs w:val="32"/>
          <w14:textFill>
            <w14:solidFill>
              <w14:schemeClr w14:val="tx1"/>
            </w14:solidFill>
          </w14:textFill>
        </w:rPr>
        <w:t>。</w:t>
      </w:r>
    </w:p>
    <w:p w14:paraId="304265FB">
      <w:pPr>
        <w:spacing w:line="590" w:lineRule="exact"/>
        <w:ind w:right="-105" w:rightChars="-50" w:firstLine="643" w:firstLineChars="200"/>
        <w:rPr>
          <w:rFonts w:hint="default" w:ascii="Times New Roman" w:hAnsi="Times New Roman" w:eastAsia="方正黑体简体" w:cs="Times New Roman"/>
          <w:b/>
          <w:kern w:val="0"/>
          <w:sz w:val="32"/>
          <w:szCs w:val="32"/>
          <w:lang w:val="en-US" w:eastAsia="zh-CN"/>
        </w:rPr>
      </w:pPr>
      <w:r>
        <w:rPr>
          <w:rFonts w:ascii="方正楷体简体" w:hAnsi="Times New Roman" w:eastAsia="方正楷体简体" w:cs="Times New Roman"/>
          <w:b/>
          <w:kern w:val="0"/>
          <w:sz w:val="32"/>
          <w:szCs w:val="32"/>
        </w:rPr>
        <w:t>（</w:t>
      </w:r>
      <w:r>
        <w:rPr>
          <w:rFonts w:hint="eastAsia" w:ascii="方正楷体简体" w:hAnsi="Times New Roman" w:eastAsia="方正楷体简体" w:cs="Times New Roman"/>
          <w:b/>
          <w:kern w:val="0"/>
          <w:sz w:val="32"/>
          <w:szCs w:val="32"/>
        </w:rPr>
        <w:t>三</w:t>
      </w:r>
      <w:r>
        <w:rPr>
          <w:rFonts w:ascii="方正楷体简体" w:hAnsi="Times New Roman" w:eastAsia="方正楷体简体" w:cs="Times New Roman"/>
          <w:b/>
          <w:kern w:val="0"/>
          <w:sz w:val="32"/>
          <w:szCs w:val="32"/>
        </w:rPr>
        <w:t>）</w:t>
      </w:r>
      <w:r>
        <w:rPr>
          <w:rFonts w:hint="eastAsia" w:ascii="方正楷体简体" w:hAnsi="Times New Roman" w:eastAsia="方正楷体简体" w:cs="Times New Roman"/>
          <w:b/>
          <w:kern w:val="0"/>
          <w:sz w:val="32"/>
          <w:szCs w:val="32"/>
        </w:rPr>
        <w:t>人大代表建议和政协提案办理结果公开情况</w:t>
      </w:r>
      <w:r>
        <w:rPr>
          <w:rFonts w:hint="eastAsia" w:ascii="方正楷体简体" w:hAnsi="Times New Roman" w:eastAsia="方正楷体简体" w:cs="Times New Roman"/>
          <w:b/>
          <w:kern w:val="0"/>
          <w:sz w:val="32"/>
          <w:szCs w:val="32"/>
          <w:lang w:eastAsia="zh-CN"/>
        </w:rPr>
        <w:t>。</w:t>
      </w:r>
      <w:r>
        <w:rPr>
          <w:rFonts w:ascii="Times New Roman" w:hAnsi="Times New Roman" w:eastAsia="方正仿宋简体" w:cs="Times New Roman"/>
          <w:b/>
          <w:kern w:val="0"/>
          <w:sz w:val="32"/>
          <w:szCs w:val="32"/>
        </w:rPr>
        <w:t>202</w:t>
      </w:r>
      <w:r>
        <w:rPr>
          <w:rFonts w:hint="eastAsia" w:ascii="Times New Roman" w:hAnsi="Times New Roman" w:eastAsia="方正仿宋简体" w:cs="Times New Roman"/>
          <w:b/>
          <w:kern w:val="0"/>
          <w:sz w:val="32"/>
          <w:szCs w:val="32"/>
          <w:lang w:val="en-US" w:eastAsia="zh-CN"/>
        </w:rPr>
        <w:t>4</w:t>
      </w:r>
      <w:r>
        <w:rPr>
          <w:rFonts w:ascii="Times New Roman" w:hAnsi="Times New Roman" w:eastAsia="方正仿宋简体" w:cs="Times New Roman"/>
          <w:b/>
          <w:kern w:val="0"/>
          <w:sz w:val="32"/>
          <w:szCs w:val="32"/>
        </w:rPr>
        <w:t>年</w:t>
      </w:r>
      <w:r>
        <w:rPr>
          <w:rFonts w:hint="eastAsia" w:ascii="Times New Roman" w:hAnsi="Times New Roman" w:eastAsia="方正仿宋简体" w:cs="Times New Roman"/>
          <w:b/>
          <w:kern w:val="0"/>
          <w:sz w:val="32"/>
          <w:szCs w:val="32"/>
        </w:rPr>
        <w:t>，</w:t>
      </w:r>
      <w:r>
        <w:rPr>
          <w:rFonts w:ascii="Times New Roman" w:hAnsi="Times New Roman" w:eastAsia="方正仿宋简体" w:cs="Times New Roman"/>
          <w:b/>
          <w:kern w:val="0"/>
          <w:sz w:val="32"/>
          <w:szCs w:val="32"/>
        </w:rPr>
        <w:t>嘉祥县信访局</w:t>
      </w:r>
      <w:r>
        <w:rPr>
          <w:rFonts w:hint="eastAsia" w:ascii="Times New Roman" w:hAnsi="Times New Roman" w:eastAsia="方正仿宋简体" w:cs="Times New Roman"/>
          <w:b/>
          <w:kern w:val="0"/>
          <w:sz w:val="32"/>
          <w:szCs w:val="32"/>
        </w:rPr>
        <w:t>承办</w:t>
      </w:r>
      <w:r>
        <w:rPr>
          <w:rFonts w:ascii="Times New Roman" w:hAnsi="Times New Roman" w:eastAsia="方正仿宋简体" w:cs="Times New Roman"/>
          <w:b/>
          <w:kern w:val="0"/>
          <w:sz w:val="32"/>
          <w:szCs w:val="32"/>
        </w:rPr>
        <w:t>县政协委员提案1件</w:t>
      </w:r>
      <w:r>
        <w:rPr>
          <w:rFonts w:hint="eastAsia" w:ascii="Times New Roman" w:hAnsi="Times New Roman" w:eastAsia="方正仿宋简体" w:cs="Times New Roman"/>
          <w:b/>
          <w:kern w:val="0"/>
          <w:sz w:val="32"/>
          <w:szCs w:val="32"/>
        </w:rPr>
        <w:t>，内容涉及优化社会矛盾纠纷调处化解工作机制工作</w:t>
      </w:r>
      <w:r>
        <w:rPr>
          <w:rFonts w:ascii="Times New Roman" w:hAnsi="Times New Roman" w:eastAsia="方正仿宋简体" w:cs="Times New Roman"/>
          <w:b/>
          <w:color w:val="000000" w:themeColor="text1"/>
          <w:sz w:val="32"/>
          <w:szCs w:val="32"/>
          <w14:textFill>
            <w14:solidFill>
              <w14:schemeClr w14:val="tx1"/>
            </w14:solidFill>
          </w14:textFill>
        </w:rPr>
        <w:t>。</w:t>
      </w:r>
      <w:r>
        <w:rPr>
          <w:rFonts w:ascii="Times New Roman" w:eastAsia="方正仿宋简体" w:cs="Times New Roman"/>
          <w:b/>
          <w:bCs/>
          <w:sz w:val="32"/>
          <w:szCs w:val="32"/>
        </w:rPr>
        <w:t>在</w:t>
      </w:r>
      <w:r>
        <w:rPr>
          <w:rFonts w:hint="eastAsia" w:ascii="Times New Roman" w:eastAsia="方正仿宋简体" w:cs="Times New Roman"/>
          <w:b/>
          <w:bCs/>
          <w:sz w:val="32"/>
          <w:szCs w:val="32"/>
        </w:rPr>
        <w:t>县政协及其工作机构的监督指导</w:t>
      </w:r>
      <w:r>
        <w:rPr>
          <w:rFonts w:ascii="Times New Roman" w:eastAsia="方正仿宋简体" w:cs="Times New Roman"/>
          <w:b/>
          <w:bCs/>
          <w:sz w:val="32"/>
          <w:szCs w:val="32"/>
        </w:rPr>
        <w:t>和县</w:t>
      </w:r>
      <w:r>
        <w:rPr>
          <w:rFonts w:hint="eastAsia" w:ascii="Times New Roman" w:eastAsia="方正仿宋简体" w:cs="Times New Roman"/>
          <w:b/>
          <w:bCs/>
          <w:sz w:val="32"/>
          <w:szCs w:val="32"/>
        </w:rPr>
        <w:t>政协委员</w:t>
      </w:r>
      <w:r>
        <w:rPr>
          <w:rFonts w:ascii="Times New Roman" w:eastAsia="方正仿宋简体" w:cs="Times New Roman"/>
          <w:b/>
          <w:bCs/>
          <w:sz w:val="32"/>
          <w:szCs w:val="32"/>
        </w:rPr>
        <w:t>的关心支持下，该</w:t>
      </w:r>
      <w:r>
        <w:rPr>
          <w:rFonts w:hint="eastAsia" w:ascii="Times New Roman" w:eastAsia="方正仿宋简体" w:cs="Times New Roman"/>
          <w:b/>
          <w:bCs/>
          <w:sz w:val="32"/>
          <w:szCs w:val="32"/>
        </w:rPr>
        <w:t>提案</w:t>
      </w:r>
      <w:r>
        <w:rPr>
          <w:rFonts w:ascii="Times New Roman" w:eastAsia="方正仿宋简体" w:cs="Times New Roman"/>
          <w:b/>
          <w:bCs/>
          <w:sz w:val="32"/>
          <w:szCs w:val="32"/>
        </w:rPr>
        <w:t>在规定期限内办复完毕，办复率和满意率均为</w:t>
      </w:r>
      <w:r>
        <w:rPr>
          <w:rFonts w:ascii="Times New Roman" w:hAnsi="Times New Roman" w:eastAsia="方正仿宋简体" w:cs="Times New Roman"/>
          <w:b/>
          <w:bCs/>
          <w:sz w:val="32"/>
          <w:szCs w:val="32"/>
        </w:rPr>
        <w:t>100%</w:t>
      </w:r>
      <w:r>
        <w:rPr>
          <w:rFonts w:hint="default" w:ascii="Times New Roman" w:hAnsi="Times New Roman" w:eastAsia="方正仿宋简体" w:cs="Times New Roman"/>
          <w:b/>
          <w:kern w:val="0"/>
          <w:sz w:val="32"/>
          <w:szCs w:val="32"/>
        </w:rPr>
        <w:t>。</w:t>
      </w: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TdiNzczNWNiMWFhNmNjOWZlNGNkMjgzODViMGEifQ=="/>
  </w:docVars>
  <w:rsids>
    <w:rsidRoot w:val="58E579F9"/>
    <w:rsid w:val="00D91EDB"/>
    <w:rsid w:val="011819A4"/>
    <w:rsid w:val="01B841E6"/>
    <w:rsid w:val="020B260F"/>
    <w:rsid w:val="028B569B"/>
    <w:rsid w:val="03D40BC5"/>
    <w:rsid w:val="03E5503B"/>
    <w:rsid w:val="04032DEF"/>
    <w:rsid w:val="046C128C"/>
    <w:rsid w:val="052971A9"/>
    <w:rsid w:val="093356E0"/>
    <w:rsid w:val="0A8E39C0"/>
    <w:rsid w:val="0BC639A4"/>
    <w:rsid w:val="0C377EFF"/>
    <w:rsid w:val="0D58687D"/>
    <w:rsid w:val="0DC3019B"/>
    <w:rsid w:val="0E0A0686"/>
    <w:rsid w:val="0EF820C6"/>
    <w:rsid w:val="10417A9D"/>
    <w:rsid w:val="10C7074F"/>
    <w:rsid w:val="10FD39C4"/>
    <w:rsid w:val="122B630F"/>
    <w:rsid w:val="1319085D"/>
    <w:rsid w:val="14336A60"/>
    <w:rsid w:val="15D653D0"/>
    <w:rsid w:val="16345A4B"/>
    <w:rsid w:val="16D34323"/>
    <w:rsid w:val="18636A9D"/>
    <w:rsid w:val="186B3909"/>
    <w:rsid w:val="19292031"/>
    <w:rsid w:val="19E04BD1"/>
    <w:rsid w:val="1A081A37"/>
    <w:rsid w:val="1B155FFD"/>
    <w:rsid w:val="1CB515F6"/>
    <w:rsid w:val="1D772D50"/>
    <w:rsid w:val="1D7C3EC2"/>
    <w:rsid w:val="1DB418AE"/>
    <w:rsid w:val="1E2C7696"/>
    <w:rsid w:val="1E2F253D"/>
    <w:rsid w:val="1FC226A9"/>
    <w:rsid w:val="200331F9"/>
    <w:rsid w:val="209B6D55"/>
    <w:rsid w:val="20EF0E4F"/>
    <w:rsid w:val="21010AC3"/>
    <w:rsid w:val="213B5E42"/>
    <w:rsid w:val="218872DA"/>
    <w:rsid w:val="21D20555"/>
    <w:rsid w:val="23034420"/>
    <w:rsid w:val="23DA5DE6"/>
    <w:rsid w:val="23E27806"/>
    <w:rsid w:val="24014FBB"/>
    <w:rsid w:val="24094E05"/>
    <w:rsid w:val="25916FC9"/>
    <w:rsid w:val="25F74A2E"/>
    <w:rsid w:val="26A87F7F"/>
    <w:rsid w:val="27624129"/>
    <w:rsid w:val="278C0542"/>
    <w:rsid w:val="295D104C"/>
    <w:rsid w:val="29B541CC"/>
    <w:rsid w:val="29E259F5"/>
    <w:rsid w:val="2A9B2295"/>
    <w:rsid w:val="2B1C6CE5"/>
    <w:rsid w:val="2BF041E8"/>
    <w:rsid w:val="2EB16469"/>
    <w:rsid w:val="2F68177C"/>
    <w:rsid w:val="2F754F6D"/>
    <w:rsid w:val="2F8057F2"/>
    <w:rsid w:val="30055568"/>
    <w:rsid w:val="3058256D"/>
    <w:rsid w:val="3077202D"/>
    <w:rsid w:val="31271F3F"/>
    <w:rsid w:val="316D2048"/>
    <w:rsid w:val="31AF2660"/>
    <w:rsid w:val="32786EF6"/>
    <w:rsid w:val="33671E1D"/>
    <w:rsid w:val="35193EDB"/>
    <w:rsid w:val="35FC1BEC"/>
    <w:rsid w:val="37427AD3"/>
    <w:rsid w:val="37753DFB"/>
    <w:rsid w:val="37C4673A"/>
    <w:rsid w:val="39AC0F24"/>
    <w:rsid w:val="3B5A188F"/>
    <w:rsid w:val="3B9A439D"/>
    <w:rsid w:val="3D8845A4"/>
    <w:rsid w:val="3D903453"/>
    <w:rsid w:val="3E79027E"/>
    <w:rsid w:val="402A6518"/>
    <w:rsid w:val="40910575"/>
    <w:rsid w:val="41091364"/>
    <w:rsid w:val="41482F43"/>
    <w:rsid w:val="41931657"/>
    <w:rsid w:val="419D3F2B"/>
    <w:rsid w:val="41B33AA7"/>
    <w:rsid w:val="41E45005"/>
    <w:rsid w:val="42B105EC"/>
    <w:rsid w:val="43735143"/>
    <w:rsid w:val="437B23A2"/>
    <w:rsid w:val="43AB50F9"/>
    <w:rsid w:val="43D81A31"/>
    <w:rsid w:val="44652869"/>
    <w:rsid w:val="45136BF2"/>
    <w:rsid w:val="45576E3F"/>
    <w:rsid w:val="45594965"/>
    <w:rsid w:val="45A44559"/>
    <w:rsid w:val="47657E57"/>
    <w:rsid w:val="4770356D"/>
    <w:rsid w:val="499379D5"/>
    <w:rsid w:val="4AF56EDE"/>
    <w:rsid w:val="4B673DD7"/>
    <w:rsid w:val="4C2D4456"/>
    <w:rsid w:val="509A4C48"/>
    <w:rsid w:val="50AF5D81"/>
    <w:rsid w:val="5380045D"/>
    <w:rsid w:val="55734204"/>
    <w:rsid w:val="55EC20D4"/>
    <w:rsid w:val="5675509B"/>
    <w:rsid w:val="56892BD1"/>
    <w:rsid w:val="5697709C"/>
    <w:rsid w:val="56EF512A"/>
    <w:rsid w:val="5741752E"/>
    <w:rsid w:val="581478AE"/>
    <w:rsid w:val="5850568B"/>
    <w:rsid w:val="58E579F9"/>
    <w:rsid w:val="59C02AEB"/>
    <w:rsid w:val="5A0C6C7A"/>
    <w:rsid w:val="5A144EA7"/>
    <w:rsid w:val="5BE03F2E"/>
    <w:rsid w:val="5D5658EC"/>
    <w:rsid w:val="5D7F6ADB"/>
    <w:rsid w:val="616F463E"/>
    <w:rsid w:val="62061579"/>
    <w:rsid w:val="64751A38"/>
    <w:rsid w:val="64AC6408"/>
    <w:rsid w:val="64EC7B0A"/>
    <w:rsid w:val="64FE478A"/>
    <w:rsid w:val="6690734F"/>
    <w:rsid w:val="67073DC9"/>
    <w:rsid w:val="67220C03"/>
    <w:rsid w:val="6A220F1A"/>
    <w:rsid w:val="6A8C0289"/>
    <w:rsid w:val="6BE741CA"/>
    <w:rsid w:val="6CC91B21"/>
    <w:rsid w:val="6D565B5B"/>
    <w:rsid w:val="6EF67F40"/>
    <w:rsid w:val="6F4C6082"/>
    <w:rsid w:val="71663DE2"/>
    <w:rsid w:val="72457CC0"/>
    <w:rsid w:val="742B7186"/>
    <w:rsid w:val="7499627D"/>
    <w:rsid w:val="769C413C"/>
    <w:rsid w:val="76D417EE"/>
    <w:rsid w:val="796949FA"/>
    <w:rsid w:val="797E46CB"/>
    <w:rsid w:val="79DD09BA"/>
    <w:rsid w:val="79ED728E"/>
    <w:rsid w:val="7A727527"/>
    <w:rsid w:val="7B694BFB"/>
    <w:rsid w:val="7BC16FAA"/>
    <w:rsid w:val="7BEC5DDB"/>
    <w:rsid w:val="7C4B2553"/>
    <w:rsid w:val="7C6A188E"/>
    <w:rsid w:val="7CDB3901"/>
    <w:rsid w:val="7CEE2C93"/>
    <w:rsid w:val="7E8B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2150</Words>
  <Characters>2252</Characters>
  <Lines>0</Lines>
  <Paragraphs>0</Paragraphs>
  <TotalTime>9</TotalTime>
  <ScaleCrop>false</ScaleCrop>
  <LinksUpToDate>false</LinksUpToDate>
  <CharactersWithSpaces>2413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dove.</cp:lastModifiedBy>
  <cp:lastPrinted>2025-01-06T01:19:00Z</cp:lastPrinted>
  <dcterms:modified xsi:type="dcterms:W3CDTF">2025-01-13T08:39:06Z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2E66C033ED9E464282DDEA662B77E5E9_13</vt:lpwstr>
  </property>
  <property fmtid="{D5CDD505-2E9C-101B-9397-08002B2CF9AE}" pid="4" name="KSOTemplateDocerSaveRecord">
    <vt:lpwstr>eyJoZGlkIjoiZjQ1YmQ3ODNjNzBlN2Q4MGM3ZjljOWZhYTRjY2EyNzMiLCJ1c2VySWQiOiIzNDE5MjIzMzMifQ==</vt:lpwstr>
  </property>
</Properties>
</file>