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2E7E" w14:textId="77777777" w:rsidR="00E13F11" w:rsidRDefault="00E13F11">
      <w:pPr>
        <w:pStyle w:val="a6"/>
        <w:widowControl/>
        <w:snapToGrid w:val="0"/>
        <w:spacing w:beforeAutospacing="0" w:afterAutospacing="0" w:line="560" w:lineRule="exact"/>
        <w:jc w:val="center"/>
        <w:rPr>
          <w:rFonts w:ascii="Times New Roman" w:eastAsia="方正小标宋简体" w:hAnsi="Times New Roman"/>
          <w:color w:val="000000" w:themeColor="text1"/>
          <w:sz w:val="44"/>
          <w:szCs w:val="44"/>
        </w:rPr>
      </w:pPr>
    </w:p>
    <w:p w14:paraId="451962A0" w14:textId="77777777" w:rsidR="00E13F11" w:rsidRDefault="00000000">
      <w:pPr>
        <w:pStyle w:val="a6"/>
        <w:widowControl/>
        <w:snapToGrid w:val="0"/>
        <w:spacing w:beforeAutospacing="0" w:afterAutospacing="0" w:line="560" w:lineRule="exact"/>
        <w:jc w:val="both"/>
        <w:rPr>
          <w:rFonts w:ascii="Times New Roman" w:eastAsia="方正小标宋简体" w:hAnsi="Times New Roman"/>
          <w:color w:val="000000" w:themeColor="text1"/>
          <w:sz w:val="44"/>
          <w:szCs w:val="44"/>
        </w:rPr>
      </w:pPr>
      <w:r>
        <w:rPr>
          <w:rFonts w:ascii="Times New Roman" w:eastAsia="仿宋_GB2312" w:hAnsi="Times New Roman"/>
          <w:bCs/>
          <w:color w:val="000000" w:themeColor="text1"/>
          <w:sz w:val="32"/>
          <w:szCs w:val="32"/>
        </w:rPr>
        <w:pict w14:anchorId="6ADFBA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8.55pt;margin-top:10.7pt;width:394.4pt;height:84.75pt;z-index:-251658240;mso-wrap-distance-left:9pt;mso-wrap-distance-right:9pt;mso-width-relative:page;mso-height-relative:page" wrapcoords="903 86 828 454 834 844 836 1148 828 2792 130 2794 107 3314 822 3316 718 4872 276 4874 245 5394 683 5396 660 5739 391 5741 391 7821 572 8526 591 8602 607 8665 617 8701 642 8799 645 8813 662 8879 701 9030 687 9205 575 9207 437 9727 391 9900 395 10171 406 10377 452 10594 641 10596 651 10659 657 11000 659 11374 657 11617 657 11829 667 12154 687 12359 905 12361 923 12444 943 12672 130 12674 107 13193 444 13195 451 13713 448 14233 443 14753 429 15271 214 15273 161 15707 421 15709 421 16174 411 16622 400 17051 387 17461 373 17853 357 18225 340 18579 322 18913 302 19229 280 19525 258 19803 233 20061 208 20301 181 20522 152 20723 114 20982 635 20984 651 21166 3120 21168 3130 21210 4242 21212 4257 21426 5491 21428 5505 21456 9138 21458 9158 21583 15041 21585 19336 21600 19352 21600 19375 21340 19390 21098 20035 21096 20066 21040 20853 21038 20958 20847 20999 20566 21013 20339 21017 19000 21011 17786 21009 16747 21017 13369 21576 13367 21598 13139 21591 12897 21536 12349 21474 11834 21392 11200 21017 11198 21017 7823 21500 7821 21517 7593 21507 7311 21473 6921 21448 6694 21417 6445 21381 6174 21293 5567 21109 5565 21009 2101 21041 1863 21063 1321 20974 1023 20901 823 18544 821 18510 720 18441 521 18369 519 18363 368 14656 366 14590 215 14526 213 14520 108 8637 106 919 86 903 86" fillcolor="red" strokecolor="red">
            <v:textpath style="font-family:&quot;方正小标宋简体&quot;" trim="t" fitpath="t" string="嘉祥县教育和体育局文件"/>
            <w10:wrap type="tight"/>
          </v:shape>
        </w:pict>
      </w:r>
    </w:p>
    <w:p w14:paraId="79E97F92" w14:textId="77777777" w:rsidR="00E13F11" w:rsidRDefault="00E13F11">
      <w:pPr>
        <w:pStyle w:val="a6"/>
        <w:widowControl/>
        <w:snapToGrid w:val="0"/>
        <w:spacing w:beforeAutospacing="0" w:afterAutospacing="0" w:line="560" w:lineRule="exact"/>
        <w:jc w:val="center"/>
        <w:rPr>
          <w:rFonts w:ascii="Times New Roman" w:eastAsia="方正小标宋简体" w:hAnsi="Times New Roman"/>
          <w:color w:val="000000" w:themeColor="text1"/>
          <w:sz w:val="44"/>
          <w:szCs w:val="44"/>
        </w:rPr>
      </w:pPr>
    </w:p>
    <w:p w14:paraId="0DCFF004" w14:textId="77777777" w:rsidR="00E13F11" w:rsidRDefault="00E13F11">
      <w:pPr>
        <w:pStyle w:val="a6"/>
        <w:widowControl/>
        <w:snapToGrid w:val="0"/>
        <w:spacing w:beforeAutospacing="0" w:afterAutospacing="0" w:line="560" w:lineRule="exact"/>
        <w:jc w:val="center"/>
        <w:rPr>
          <w:rFonts w:ascii="Times New Roman" w:eastAsia="方正小标宋简体" w:hAnsi="Times New Roman"/>
          <w:color w:val="000000" w:themeColor="text1"/>
          <w:sz w:val="44"/>
          <w:szCs w:val="44"/>
        </w:rPr>
      </w:pPr>
    </w:p>
    <w:p w14:paraId="7D37732F" w14:textId="77777777" w:rsidR="00E13F11" w:rsidRDefault="00E13F11">
      <w:pPr>
        <w:pStyle w:val="a6"/>
        <w:widowControl/>
        <w:snapToGrid w:val="0"/>
        <w:spacing w:beforeAutospacing="0" w:afterAutospacing="0" w:line="560" w:lineRule="exact"/>
        <w:jc w:val="center"/>
        <w:rPr>
          <w:rFonts w:ascii="Times New Roman" w:eastAsia="方正小标宋简体" w:hAnsi="Times New Roman"/>
          <w:color w:val="000000" w:themeColor="text1"/>
          <w:sz w:val="44"/>
          <w:szCs w:val="44"/>
        </w:rPr>
      </w:pPr>
    </w:p>
    <w:p w14:paraId="534AD8F2" w14:textId="77777777" w:rsidR="00E13F11" w:rsidRDefault="00E13F11">
      <w:pPr>
        <w:pStyle w:val="a6"/>
        <w:widowControl/>
        <w:snapToGrid w:val="0"/>
        <w:spacing w:beforeAutospacing="0" w:afterAutospacing="0" w:line="560" w:lineRule="exact"/>
        <w:jc w:val="center"/>
        <w:rPr>
          <w:rFonts w:ascii="Times New Roman" w:eastAsia="方正小标宋简体" w:hAnsi="Times New Roman"/>
          <w:color w:val="000000" w:themeColor="text1"/>
          <w:sz w:val="44"/>
          <w:szCs w:val="44"/>
        </w:rPr>
      </w:pPr>
    </w:p>
    <w:p w14:paraId="797193F4" w14:textId="77777777" w:rsidR="00E13F11" w:rsidRDefault="00E13F11">
      <w:pPr>
        <w:pStyle w:val="a6"/>
        <w:widowControl/>
        <w:snapToGrid w:val="0"/>
        <w:spacing w:beforeAutospacing="0" w:afterAutospacing="0" w:line="560" w:lineRule="exact"/>
        <w:jc w:val="center"/>
        <w:rPr>
          <w:rFonts w:ascii="Times New Roman" w:eastAsia="方正小标宋简体" w:hAnsi="Times New Roman"/>
          <w:color w:val="000000" w:themeColor="text1"/>
          <w:sz w:val="44"/>
          <w:szCs w:val="44"/>
        </w:rPr>
      </w:pPr>
    </w:p>
    <w:p w14:paraId="1545E1E4" w14:textId="77777777" w:rsidR="00E13F11" w:rsidRDefault="00000000">
      <w:pPr>
        <w:pStyle w:val="a6"/>
        <w:widowControl/>
        <w:snapToGrid w:val="0"/>
        <w:spacing w:beforeAutospacing="0" w:afterAutospacing="0" w:line="560" w:lineRule="exact"/>
        <w:jc w:val="center"/>
        <w:rPr>
          <w:rFonts w:ascii="Times New Roman" w:eastAsia="方正小标宋简体" w:hAnsi="Times New Roman"/>
          <w:color w:val="000000" w:themeColor="text1"/>
          <w:sz w:val="44"/>
          <w:szCs w:val="44"/>
        </w:rPr>
      </w:pPr>
      <w:proofErr w:type="gramStart"/>
      <w:r>
        <w:rPr>
          <w:rFonts w:ascii="Times New Roman" w:eastAsia="仿宋_GB2312" w:hAnsi="Times New Roman"/>
          <w:color w:val="000000" w:themeColor="text1"/>
          <w:sz w:val="32"/>
          <w:szCs w:val="32"/>
        </w:rPr>
        <w:t>嘉教体</w:t>
      </w:r>
      <w:proofErr w:type="gramEnd"/>
      <w:r>
        <w:rPr>
          <w:rFonts w:ascii="Times New Roman" w:eastAsia="仿宋_GB2312" w:hAnsi="Times New Roman"/>
          <w:color w:val="000000" w:themeColor="text1"/>
          <w:sz w:val="32"/>
          <w:szCs w:val="32"/>
        </w:rPr>
        <w:t>字〔</w:t>
      </w:r>
      <w:r>
        <w:rPr>
          <w:rFonts w:ascii="Times New Roman" w:eastAsia="仿宋_GB2312" w:hAnsi="Times New Roman"/>
          <w:color w:val="000000" w:themeColor="text1"/>
          <w:sz w:val="32"/>
          <w:szCs w:val="32"/>
        </w:rPr>
        <w:t>2024</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9</w:t>
      </w:r>
      <w:r>
        <w:rPr>
          <w:rFonts w:ascii="Times New Roman" w:eastAsia="仿宋_GB2312" w:hAnsi="Times New Roman"/>
          <w:color w:val="000000" w:themeColor="text1"/>
          <w:sz w:val="32"/>
          <w:szCs w:val="32"/>
        </w:rPr>
        <w:t>号</w:t>
      </w:r>
    </w:p>
    <w:p w14:paraId="34F7B12F" w14:textId="77777777" w:rsidR="00E13F11" w:rsidRDefault="00000000">
      <w:pPr>
        <w:pStyle w:val="a6"/>
        <w:widowControl/>
        <w:snapToGrid w:val="0"/>
        <w:spacing w:beforeAutospacing="0" w:afterAutospacing="0" w:line="560" w:lineRule="exact"/>
        <w:jc w:val="center"/>
        <w:rPr>
          <w:rFonts w:ascii="Times New Roman" w:eastAsia="方正小标宋简体" w:hAnsi="Times New Roman"/>
          <w:color w:val="000000" w:themeColor="text1"/>
          <w:sz w:val="44"/>
          <w:szCs w:val="44"/>
        </w:rPr>
      </w:pPr>
      <w:r>
        <w:rPr>
          <w:rFonts w:ascii="Times New Roman" w:eastAsia="黑体" w:hAnsi="Times New Roman"/>
          <w:b/>
          <w:noProof/>
          <w:color w:val="000000" w:themeColor="text1"/>
          <w:sz w:val="32"/>
          <w:szCs w:val="32"/>
        </w:rPr>
        <mc:AlternateContent>
          <mc:Choice Requires="wps">
            <w:drawing>
              <wp:anchor distT="0" distB="0" distL="114300" distR="114300" simplePos="0" relativeHeight="251657216" behindDoc="0" locked="0" layoutInCell="1" allowOverlap="1" wp14:anchorId="23FA1853" wp14:editId="4C83FC99">
                <wp:simplePos x="0" y="0"/>
                <wp:positionH relativeFrom="column">
                  <wp:posOffset>-178435</wp:posOffset>
                </wp:positionH>
                <wp:positionV relativeFrom="paragraph">
                  <wp:posOffset>127000</wp:posOffset>
                </wp:positionV>
                <wp:extent cx="5495925" cy="0"/>
                <wp:effectExtent l="0" t="12700" r="9525" b="15875"/>
                <wp:wrapNone/>
                <wp:docPr id="2" name="直接箭头连接符 2"/>
                <wp:cNvGraphicFramePr/>
                <a:graphic xmlns:a="http://schemas.openxmlformats.org/drawingml/2006/main">
                  <a:graphicData uri="http://schemas.microsoft.com/office/word/2010/wordprocessingShape">
                    <wps:wsp>
                      <wps:cNvCnPr/>
                      <wps:spPr>
                        <a:xfrm>
                          <a:off x="0" y="0"/>
                          <a:ext cx="5495925"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type w14:anchorId="23B61375" id="_x0000_t32" coordsize="21600,21600" o:spt="32" o:oned="t" path="m,l21600,21600e" filled="f">
                <v:path arrowok="t" fillok="f" o:connecttype="none"/>
                <o:lock v:ext="edit" shapetype="t"/>
              </v:shapetype>
              <v:shape id="直接箭头连接符 2" o:spid="_x0000_s1026" type="#_x0000_t32" style="position:absolute;left:0;text-align:left;margin-left:-14.05pt;margin-top:10pt;width:432.7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" strokecolor="red" strokeweight="2pt"/>
            </w:pict>
          </mc:Fallback>
        </mc:AlternateContent>
      </w:r>
    </w:p>
    <w:p w14:paraId="1D552B3F" w14:textId="77777777" w:rsidR="00E13F11" w:rsidRDefault="00E13F11">
      <w:pPr>
        <w:pStyle w:val="a6"/>
        <w:widowControl/>
        <w:snapToGrid w:val="0"/>
        <w:spacing w:beforeAutospacing="0" w:afterAutospacing="0" w:line="560" w:lineRule="exact"/>
        <w:jc w:val="center"/>
        <w:rPr>
          <w:rFonts w:ascii="Times New Roman" w:eastAsia="方正小标宋简体" w:hAnsi="Times New Roman"/>
          <w:color w:val="000000" w:themeColor="text1"/>
          <w:sz w:val="44"/>
          <w:szCs w:val="44"/>
        </w:rPr>
      </w:pPr>
    </w:p>
    <w:p w14:paraId="6768DB30" w14:textId="77777777" w:rsidR="00E13F11" w:rsidRDefault="00000000">
      <w:pPr>
        <w:pStyle w:val="a6"/>
        <w:widowControl/>
        <w:snapToGrid w:val="0"/>
        <w:spacing w:beforeAutospacing="0" w:afterAutospacing="0" w:line="560" w:lineRule="exact"/>
        <w:jc w:val="center"/>
        <w:rPr>
          <w:rFonts w:ascii="Times New Roman" w:eastAsia="方正小标宋简体" w:hAnsi="Times New Roman"/>
          <w:color w:val="000000" w:themeColor="text1"/>
          <w:sz w:val="44"/>
          <w:szCs w:val="44"/>
        </w:rPr>
      </w:pPr>
      <w:r>
        <w:rPr>
          <w:rFonts w:ascii="Times New Roman" w:eastAsia="方正小标宋简体" w:hAnsi="Times New Roman"/>
          <w:color w:val="000000" w:themeColor="text1"/>
          <w:sz w:val="44"/>
          <w:szCs w:val="44"/>
        </w:rPr>
        <w:t>关于印发《嘉祥县民办幼儿园资金监管办法（试行）》的通知</w:t>
      </w:r>
    </w:p>
    <w:p w14:paraId="3CADAF55" w14:textId="77777777" w:rsidR="00E13F11" w:rsidRDefault="00E13F11">
      <w:pPr>
        <w:pStyle w:val="a6"/>
        <w:widowControl/>
        <w:snapToGrid w:val="0"/>
        <w:spacing w:beforeAutospacing="0" w:afterAutospacing="0" w:line="560" w:lineRule="exact"/>
        <w:rPr>
          <w:rFonts w:ascii="Times New Roman" w:eastAsia="仿宋" w:hAnsi="Times New Roman"/>
          <w:color w:val="000000" w:themeColor="text1"/>
          <w:sz w:val="31"/>
          <w:szCs w:val="31"/>
        </w:rPr>
      </w:pPr>
    </w:p>
    <w:p w14:paraId="6E2C231F" w14:textId="77777777" w:rsidR="00E13F11" w:rsidRDefault="00000000">
      <w:pPr>
        <w:pStyle w:val="a6"/>
        <w:widowControl/>
        <w:snapToGrid w:val="0"/>
        <w:spacing w:beforeAutospacing="0" w:afterAutospacing="0" w:line="560" w:lineRule="exact"/>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各镇（街）教办、民办幼儿园：</w:t>
      </w:r>
    </w:p>
    <w:p w14:paraId="2E4C54E6" w14:textId="77777777" w:rsidR="00E13F11" w:rsidRDefault="00000000">
      <w:pPr>
        <w:pStyle w:val="a6"/>
        <w:widowControl/>
        <w:snapToGrid w:val="0"/>
        <w:spacing w:beforeAutospacing="0" w:afterAutospacing="0" w:line="560" w:lineRule="exact"/>
        <w:ind w:firstLine="645"/>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为加强民办幼儿园资金管理，促进民办教育健康发展，特制定《嘉祥县民办幼儿园资金监管办法（试行）》，现印发给你们，请认真贯彻执行。</w:t>
      </w:r>
    </w:p>
    <w:p w14:paraId="4161C01D" w14:textId="77777777" w:rsidR="00E13F11" w:rsidRDefault="00E13F11">
      <w:pPr>
        <w:pStyle w:val="a6"/>
        <w:widowControl/>
        <w:snapToGrid w:val="0"/>
        <w:spacing w:beforeAutospacing="0" w:afterAutospacing="0" w:line="560" w:lineRule="exact"/>
        <w:ind w:firstLine="645"/>
        <w:rPr>
          <w:rFonts w:ascii="Times New Roman" w:eastAsia="仿宋" w:hAnsi="Times New Roman"/>
          <w:color w:val="000000" w:themeColor="text1"/>
          <w:sz w:val="32"/>
          <w:szCs w:val="32"/>
        </w:rPr>
      </w:pPr>
    </w:p>
    <w:p w14:paraId="5E13FA17" w14:textId="77777777" w:rsidR="00E13F11" w:rsidRDefault="00E13F11">
      <w:pPr>
        <w:pStyle w:val="a6"/>
        <w:widowControl/>
        <w:snapToGrid w:val="0"/>
        <w:spacing w:beforeAutospacing="0" w:afterAutospacing="0" w:line="560" w:lineRule="exact"/>
        <w:ind w:firstLine="645"/>
        <w:rPr>
          <w:rFonts w:ascii="Times New Roman" w:eastAsia="仿宋" w:hAnsi="Times New Roman"/>
          <w:color w:val="000000" w:themeColor="text1"/>
          <w:sz w:val="32"/>
          <w:szCs w:val="32"/>
        </w:rPr>
      </w:pPr>
    </w:p>
    <w:p w14:paraId="3F6E313A" w14:textId="77777777" w:rsidR="00E13F11" w:rsidRDefault="00E13F11">
      <w:pPr>
        <w:pStyle w:val="a6"/>
        <w:widowControl/>
        <w:snapToGrid w:val="0"/>
        <w:spacing w:beforeAutospacing="0" w:afterAutospacing="0" w:line="560" w:lineRule="exact"/>
        <w:ind w:firstLine="645"/>
        <w:rPr>
          <w:rFonts w:ascii="Times New Roman" w:eastAsia="仿宋" w:hAnsi="Times New Roman"/>
          <w:color w:val="000000" w:themeColor="text1"/>
          <w:sz w:val="32"/>
          <w:szCs w:val="32"/>
        </w:rPr>
      </w:pPr>
    </w:p>
    <w:p w14:paraId="016354FE" w14:textId="77777777" w:rsidR="00E13F11" w:rsidRDefault="00000000">
      <w:pPr>
        <w:pStyle w:val="a6"/>
        <w:widowControl/>
        <w:snapToGrid w:val="0"/>
        <w:spacing w:beforeAutospacing="0" w:afterAutospacing="0" w:line="560" w:lineRule="exact"/>
        <w:ind w:firstLineChars="1206" w:firstLine="3859"/>
        <w:jc w:val="right"/>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嘉祥县教育和体育局</w:t>
      </w:r>
    </w:p>
    <w:p w14:paraId="5AC03C5C" w14:textId="77777777" w:rsidR="00E13F11" w:rsidRDefault="00000000">
      <w:pPr>
        <w:pStyle w:val="a6"/>
        <w:widowControl/>
        <w:snapToGrid w:val="0"/>
        <w:spacing w:beforeAutospacing="0" w:afterAutospacing="0" w:line="560" w:lineRule="exact"/>
        <w:ind w:firstLineChars="1406" w:firstLine="4499"/>
        <w:jc w:val="right"/>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2024</w:t>
      </w:r>
      <w:r>
        <w:rPr>
          <w:rFonts w:ascii="Times New Roman" w:eastAsia="仿宋" w:hAnsi="Times New Roman"/>
          <w:color w:val="000000" w:themeColor="text1"/>
          <w:sz w:val="32"/>
          <w:szCs w:val="32"/>
        </w:rPr>
        <w:t>年</w:t>
      </w:r>
      <w:r>
        <w:rPr>
          <w:rFonts w:ascii="Times New Roman" w:eastAsia="仿宋" w:hAnsi="Times New Roman"/>
          <w:color w:val="000000" w:themeColor="text1"/>
          <w:sz w:val="32"/>
          <w:szCs w:val="32"/>
        </w:rPr>
        <w:t>3</w:t>
      </w:r>
      <w:r>
        <w:rPr>
          <w:rFonts w:ascii="Times New Roman" w:eastAsia="仿宋" w:hAnsi="Times New Roman"/>
          <w:color w:val="000000" w:themeColor="text1"/>
          <w:sz w:val="32"/>
          <w:szCs w:val="32"/>
        </w:rPr>
        <w:t>月</w:t>
      </w:r>
      <w:r>
        <w:rPr>
          <w:rFonts w:ascii="Times New Roman" w:eastAsia="仿宋" w:hAnsi="Times New Roman" w:hint="eastAsia"/>
          <w:color w:val="000000" w:themeColor="text1"/>
          <w:sz w:val="32"/>
          <w:szCs w:val="32"/>
        </w:rPr>
        <w:t>11</w:t>
      </w:r>
      <w:r>
        <w:rPr>
          <w:rFonts w:ascii="Times New Roman" w:eastAsia="仿宋" w:hAnsi="Times New Roman"/>
          <w:color w:val="000000" w:themeColor="text1"/>
          <w:sz w:val="32"/>
          <w:szCs w:val="32"/>
        </w:rPr>
        <w:t>日</w:t>
      </w:r>
    </w:p>
    <w:p w14:paraId="530CD20A" w14:textId="39D87872" w:rsidR="00C32257" w:rsidRDefault="00C32257" w:rsidP="00C32257">
      <w:pPr>
        <w:pStyle w:val="a6"/>
        <w:widowControl/>
        <w:snapToGrid w:val="0"/>
        <w:spacing w:beforeAutospacing="0" w:afterAutospacing="0" w:line="560" w:lineRule="exact"/>
        <w:rPr>
          <w:rFonts w:ascii="Times New Roman" w:eastAsia="仿宋" w:hAnsi="Times New Roman" w:hint="eastAsia"/>
          <w:color w:val="000000" w:themeColor="text1"/>
          <w:sz w:val="32"/>
          <w:szCs w:val="32"/>
        </w:rPr>
      </w:pPr>
      <w:r>
        <w:rPr>
          <w:rFonts w:ascii="Times New Roman" w:eastAsia="仿宋" w:hAnsi="Times New Roman" w:hint="eastAsia"/>
          <w:color w:val="000000" w:themeColor="text1"/>
          <w:sz w:val="32"/>
          <w:szCs w:val="32"/>
        </w:rPr>
        <w:t>此件主动公开</w:t>
      </w:r>
    </w:p>
    <w:p w14:paraId="1BD87615" w14:textId="77777777" w:rsidR="00E13F11" w:rsidRDefault="00E13F11">
      <w:pPr>
        <w:pStyle w:val="a6"/>
        <w:widowControl/>
        <w:snapToGrid w:val="0"/>
        <w:spacing w:beforeAutospacing="0" w:afterAutospacing="0" w:line="560" w:lineRule="exact"/>
        <w:ind w:firstLine="645"/>
        <w:rPr>
          <w:rFonts w:ascii="Times New Roman" w:eastAsia="仿宋" w:hAnsi="Times New Roman"/>
          <w:color w:val="000000" w:themeColor="text1"/>
          <w:sz w:val="32"/>
          <w:szCs w:val="32"/>
        </w:rPr>
      </w:pPr>
    </w:p>
    <w:p w14:paraId="5A36CEB5" w14:textId="77777777" w:rsidR="00E13F11" w:rsidRDefault="00E13F11">
      <w:pPr>
        <w:pStyle w:val="a6"/>
        <w:widowControl/>
        <w:snapToGrid w:val="0"/>
        <w:spacing w:beforeAutospacing="0" w:afterAutospacing="0" w:line="560" w:lineRule="exact"/>
        <w:ind w:firstLineChars="1700" w:firstLine="4760"/>
        <w:rPr>
          <w:rFonts w:ascii="Times New Roman" w:eastAsia="仿宋" w:hAnsi="Times New Roman"/>
          <w:color w:val="000000" w:themeColor="text1"/>
          <w:sz w:val="28"/>
          <w:szCs w:val="28"/>
        </w:rPr>
      </w:pPr>
    </w:p>
    <w:p w14:paraId="03A4CFBF" w14:textId="77777777" w:rsidR="00E13F11" w:rsidRDefault="00000000">
      <w:pP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br w:type="page"/>
      </w:r>
    </w:p>
    <w:p w14:paraId="64C28BA1" w14:textId="77777777" w:rsidR="00E13F11" w:rsidRDefault="00000000">
      <w:pPr>
        <w:pStyle w:val="a6"/>
        <w:widowControl/>
        <w:snapToGrid w:val="0"/>
        <w:spacing w:beforeAutospacing="0" w:afterAutospacing="0" w:line="600" w:lineRule="exact"/>
        <w:jc w:val="center"/>
        <w:rPr>
          <w:rFonts w:ascii="Times New Roman" w:eastAsia="方正小标宋简体" w:hAnsi="Times New Roman"/>
          <w:color w:val="000000" w:themeColor="text1"/>
          <w:sz w:val="44"/>
          <w:szCs w:val="44"/>
        </w:rPr>
      </w:pPr>
      <w:r>
        <w:rPr>
          <w:rFonts w:ascii="Times New Roman" w:eastAsia="方正小标宋简体" w:hAnsi="Times New Roman"/>
          <w:color w:val="000000" w:themeColor="text1"/>
          <w:sz w:val="44"/>
          <w:szCs w:val="44"/>
        </w:rPr>
        <w:lastRenderedPageBreak/>
        <w:t>嘉祥县民办幼儿园资金监管办法</w:t>
      </w:r>
    </w:p>
    <w:p w14:paraId="16739700" w14:textId="77777777" w:rsidR="00E13F11" w:rsidRDefault="00000000">
      <w:pPr>
        <w:pStyle w:val="a6"/>
        <w:widowControl/>
        <w:snapToGrid w:val="0"/>
        <w:spacing w:beforeAutospacing="0" w:afterAutospacing="0" w:line="600" w:lineRule="exact"/>
        <w:jc w:val="center"/>
        <w:rPr>
          <w:rFonts w:ascii="Times New Roman" w:eastAsia="楷体_GB2312" w:hAnsi="Times New Roman"/>
          <w:color w:val="000000" w:themeColor="text1"/>
          <w:sz w:val="40"/>
          <w:szCs w:val="40"/>
        </w:rPr>
      </w:pPr>
      <w:r>
        <w:rPr>
          <w:rFonts w:ascii="Times New Roman" w:eastAsia="楷体_GB2312" w:hAnsi="Times New Roman"/>
          <w:color w:val="000000" w:themeColor="text1"/>
          <w:sz w:val="40"/>
          <w:szCs w:val="40"/>
        </w:rPr>
        <w:t>（试行）</w:t>
      </w:r>
    </w:p>
    <w:p w14:paraId="6B74A9F9" w14:textId="77777777" w:rsidR="00E13F11" w:rsidRDefault="00E13F11">
      <w:pPr>
        <w:pStyle w:val="a6"/>
        <w:widowControl/>
        <w:snapToGrid w:val="0"/>
        <w:spacing w:beforeAutospacing="0" w:afterAutospacing="0" w:line="560" w:lineRule="exact"/>
        <w:ind w:firstLineChars="100" w:firstLine="440"/>
        <w:rPr>
          <w:rFonts w:ascii="Times New Roman" w:eastAsia="仿宋" w:hAnsi="Times New Roman"/>
          <w:color w:val="000000" w:themeColor="text1"/>
          <w:sz w:val="44"/>
          <w:szCs w:val="44"/>
        </w:rPr>
      </w:pPr>
    </w:p>
    <w:p w14:paraId="75A9A087" w14:textId="77777777" w:rsidR="00E13F11" w:rsidRDefault="00000000">
      <w:pPr>
        <w:pStyle w:val="a6"/>
        <w:widowControl/>
        <w:snapToGrid w:val="0"/>
        <w:spacing w:beforeAutospacing="0" w:afterAutospacing="0" w:line="560" w:lineRule="exact"/>
        <w:ind w:firstLine="645"/>
        <w:jc w:val="both"/>
        <w:rPr>
          <w:rFonts w:ascii="Times New Roman" w:eastAsia="方正仿宋简体" w:hAnsi="Times New Roman"/>
          <w:color w:val="000000"/>
          <w:sz w:val="32"/>
          <w:szCs w:val="32"/>
        </w:rPr>
      </w:pPr>
      <w:r>
        <w:rPr>
          <w:rFonts w:ascii="Times New Roman" w:eastAsia="方正仿宋简体" w:hAnsi="Times New Roman"/>
          <w:color w:val="000000"/>
          <w:sz w:val="32"/>
          <w:szCs w:val="32"/>
        </w:rPr>
        <w:t>为进一步加强民办幼儿园资金管理，促进民办教育健康发展，根据《中华人民共和国民办教育促进法》《中华人民共和国民办教育促进法实施条例》《国务院关于鼓励社会力量兴办教育促进民办教育健康发展的若干意见》《山东省学前教育条例》《教育部等九部门关于十四五学前教育发展提升行动计划》《山东省教育厅等十四部门关于印发山东省十四五学前教育发展提升行动计划的通知》等有关法律法规和政策要求，结合我县民办幼儿园实际情况，特制定本办法。</w:t>
      </w:r>
    </w:p>
    <w:p w14:paraId="07804A9D" w14:textId="77777777" w:rsidR="00E13F11" w:rsidRDefault="00000000">
      <w:pPr>
        <w:pStyle w:val="a6"/>
        <w:widowControl/>
        <w:snapToGrid w:val="0"/>
        <w:spacing w:beforeAutospacing="0" w:afterAutospacing="0" w:line="560" w:lineRule="exact"/>
        <w:ind w:firstLine="645"/>
        <w:jc w:val="both"/>
        <w:rPr>
          <w:rFonts w:ascii="Times New Roman" w:eastAsia="方正黑体简体" w:hAnsi="Times New Roman"/>
          <w:color w:val="000000"/>
          <w:sz w:val="32"/>
          <w:szCs w:val="32"/>
        </w:rPr>
      </w:pPr>
      <w:r>
        <w:rPr>
          <w:rFonts w:ascii="Times New Roman" w:eastAsia="方正黑体简体" w:hAnsi="Times New Roman"/>
          <w:color w:val="000000"/>
          <w:sz w:val="32"/>
          <w:szCs w:val="32"/>
        </w:rPr>
        <w:t>一、监管范围</w:t>
      </w:r>
    </w:p>
    <w:p w14:paraId="5FBB2E58" w14:textId="77777777" w:rsidR="00E13F11" w:rsidRDefault="00000000">
      <w:pPr>
        <w:pStyle w:val="a6"/>
        <w:widowControl/>
        <w:snapToGrid w:val="0"/>
        <w:spacing w:beforeAutospacing="0" w:afterAutospacing="0" w:line="560" w:lineRule="exact"/>
        <w:ind w:firstLine="645"/>
        <w:jc w:val="both"/>
        <w:rPr>
          <w:rFonts w:ascii="Times New Roman" w:eastAsia="方正仿宋简体" w:hAnsi="Times New Roman"/>
          <w:color w:val="000000"/>
          <w:sz w:val="32"/>
          <w:szCs w:val="32"/>
        </w:rPr>
      </w:pPr>
      <w:r>
        <w:rPr>
          <w:rFonts w:ascii="Times New Roman" w:eastAsia="方正仿宋简体" w:hAnsi="Times New Roman"/>
          <w:color w:val="000000"/>
          <w:sz w:val="32"/>
          <w:szCs w:val="32"/>
        </w:rPr>
        <w:t>在我县审批注册登记的民办幼儿园，收费周期超过</w:t>
      </w:r>
      <w:r>
        <w:rPr>
          <w:rFonts w:ascii="Times New Roman" w:eastAsia="方正仿宋简体" w:hAnsi="Times New Roman"/>
          <w:color w:val="000000"/>
          <w:sz w:val="32"/>
          <w:szCs w:val="32"/>
        </w:rPr>
        <w:t>1</w:t>
      </w:r>
      <w:r>
        <w:rPr>
          <w:rFonts w:ascii="Times New Roman" w:eastAsia="方正仿宋简体" w:hAnsi="Times New Roman"/>
          <w:color w:val="000000"/>
          <w:sz w:val="32"/>
          <w:szCs w:val="32"/>
        </w:rPr>
        <w:t>个月的收费项目全部纳入资金监管。</w:t>
      </w:r>
      <w:proofErr w:type="gramStart"/>
      <w:r>
        <w:rPr>
          <w:rFonts w:ascii="Times New Roman" w:eastAsia="方正仿宋简体" w:hAnsi="Times New Roman"/>
          <w:color w:val="000000"/>
          <w:sz w:val="32"/>
          <w:szCs w:val="32"/>
        </w:rPr>
        <w:t>县教体局</w:t>
      </w:r>
      <w:proofErr w:type="gramEnd"/>
      <w:r>
        <w:rPr>
          <w:rFonts w:ascii="Times New Roman" w:eastAsia="方正仿宋简体" w:hAnsi="Times New Roman"/>
          <w:color w:val="000000"/>
          <w:sz w:val="32"/>
          <w:szCs w:val="32"/>
        </w:rPr>
        <w:t>统筹全县民办幼儿园的资金监督管理工作，按照属地管理原则，镇（街）教办具体负责本辖区民办幼儿园的资金监管。</w:t>
      </w:r>
    </w:p>
    <w:p w14:paraId="2AEDC07C" w14:textId="77777777" w:rsidR="00E13F11" w:rsidRDefault="00000000">
      <w:pPr>
        <w:pStyle w:val="a6"/>
        <w:widowControl/>
        <w:snapToGrid w:val="0"/>
        <w:spacing w:beforeAutospacing="0" w:afterAutospacing="0" w:line="560" w:lineRule="exact"/>
        <w:ind w:firstLine="645"/>
        <w:jc w:val="both"/>
        <w:rPr>
          <w:rFonts w:ascii="Times New Roman" w:eastAsia="方正黑体简体" w:hAnsi="Times New Roman"/>
          <w:color w:val="000000"/>
          <w:sz w:val="32"/>
          <w:szCs w:val="32"/>
        </w:rPr>
      </w:pPr>
      <w:r>
        <w:rPr>
          <w:rFonts w:ascii="Times New Roman" w:eastAsia="方正黑体简体" w:hAnsi="Times New Roman"/>
          <w:color w:val="000000"/>
          <w:sz w:val="32"/>
          <w:szCs w:val="32"/>
        </w:rPr>
        <w:t>二、监管原则</w:t>
      </w:r>
    </w:p>
    <w:p w14:paraId="7DFE18B4" w14:textId="77777777" w:rsidR="00E13F11" w:rsidRDefault="00000000">
      <w:pPr>
        <w:pStyle w:val="a6"/>
        <w:widowControl/>
        <w:snapToGrid w:val="0"/>
        <w:spacing w:beforeAutospacing="0" w:afterAutospacing="0" w:line="560" w:lineRule="exact"/>
        <w:ind w:firstLine="645"/>
        <w:jc w:val="both"/>
        <w:rPr>
          <w:rFonts w:ascii="Times New Roman" w:eastAsia="方正仿宋简体" w:hAnsi="Times New Roman"/>
          <w:color w:val="000000"/>
          <w:sz w:val="32"/>
          <w:szCs w:val="32"/>
        </w:rPr>
      </w:pPr>
      <w:r>
        <w:rPr>
          <w:rFonts w:ascii="Times New Roman" w:eastAsia="方正仿宋简体" w:hAnsi="Times New Roman"/>
          <w:color w:val="000000"/>
          <w:sz w:val="32"/>
          <w:szCs w:val="32"/>
        </w:rPr>
        <w:t>建立健全财务管理制度，确保各项资金使用规范安全，防范财务风险。加强民办幼儿园预算编制、执行和管理，优化资源配置，提高资金使用效益。切实维护举办者和各类投资捐赠主体、园长、幼儿园师生员工、幼儿家长的合法权益。</w:t>
      </w:r>
    </w:p>
    <w:p w14:paraId="1806B26B" w14:textId="77777777" w:rsidR="00E13F11" w:rsidRDefault="00000000">
      <w:pPr>
        <w:pStyle w:val="a6"/>
        <w:widowControl/>
        <w:snapToGrid w:val="0"/>
        <w:spacing w:beforeAutospacing="0" w:afterAutospacing="0" w:line="560" w:lineRule="exact"/>
        <w:ind w:firstLine="645"/>
        <w:jc w:val="both"/>
        <w:rPr>
          <w:rFonts w:ascii="Times New Roman" w:eastAsia="方正黑体简体" w:hAnsi="Times New Roman"/>
          <w:color w:val="000000"/>
          <w:sz w:val="32"/>
          <w:szCs w:val="32"/>
        </w:rPr>
      </w:pPr>
      <w:r>
        <w:rPr>
          <w:rFonts w:ascii="Times New Roman" w:eastAsia="方正黑体简体" w:hAnsi="Times New Roman"/>
          <w:color w:val="000000"/>
          <w:sz w:val="32"/>
          <w:szCs w:val="32"/>
        </w:rPr>
        <w:t>三、健全体制</w:t>
      </w:r>
    </w:p>
    <w:p w14:paraId="53F7849E" w14:textId="77777777" w:rsidR="00E13F11" w:rsidRDefault="00000000">
      <w:pPr>
        <w:pStyle w:val="a6"/>
        <w:widowControl/>
        <w:snapToGrid w:val="0"/>
        <w:spacing w:beforeAutospacing="0" w:afterAutospacing="0" w:line="560" w:lineRule="exact"/>
        <w:ind w:firstLine="645"/>
        <w:jc w:val="both"/>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1. </w:t>
      </w:r>
      <w:r>
        <w:rPr>
          <w:rFonts w:ascii="Times New Roman" w:eastAsia="方正仿宋简体" w:hAnsi="Times New Roman"/>
          <w:color w:val="000000"/>
          <w:sz w:val="32"/>
          <w:szCs w:val="32"/>
        </w:rPr>
        <w:t>民办幼儿园应设置独立的财务机构，负责具体财务工作，统一管理幼儿园财务活动，集中管理幼儿园各</w:t>
      </w:r>
      <w:r>
        <w:rPr>
          <w:rFonts w:ascii="Times New Roman" w:eastAsia="方正仿宋简体" w:hAnsi="Times New Roman" w:hint="eastAsia"/>
          <w:color w:val="000000"/>
          <w:sz w:val="32"/>
          <w:szCs w:val="32"/>
        </w:rPr>
        <w:t>项</w:t>
      </w:r>
      <w:r>
        <w:rPr>
          <w:rFonts w:ascii="Times New Roman" w:eastAsia="方正仿宋简体" w:hAnsi="Times New Roman"/>
          <w:color w:val="000000"/>
          <w:sz w:val="32"/>
          <w:szCs w:val="32"/>
        </w:rPr>
        <w:t>资金。不具备</w:t>
      </w:r>
      <w:r>
        <w:rPr>
          <w:rFonts w:ascii="Times New Roman" w:eastAsia="方正仿宋简体" w:hAnsi="Times New Roman"/>
          <w:color w:val="000000"/>
          <w:sz w:val="32"/>
          <w:szCs w:val="32"/>
        </w:rPr>
        <w:lastRenderedPageBreak/>
        <w:t>单独设置财务机构条件的民办幼儿园，应配备专职会计人员或者委托具有代理记账资格的机构代理记账。民办幼儿园财务负责人实行职务回避制度，决策机构成员的直系亲属不得被聘任为幼儿园财务负责人。</w:t>
      </w:r>
    </w:p>
    <w:p w14:paraId="59A781C1" w14:textId="77777777" w:rsidR="00E13F11" w:rsidRDefault="00000000">
      <w:pPr>
        <w:pStyle w:val="a6"/>
        <w:widowControl/>
        <w:snapToGrid w:val="0"/>
        <w:spacing w:beforeAutospacing="0" w:afterAutospacing="0" w:line="560" w:lineRule="exact"/>
        <w:ind w:firstLine="645"/>
        <w:jc w:val="both"/>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2. </w:t>
      </w:r>
      <w:r>
        <w:rPr>
          <w:rFonts w:ascii="Times New Roman" w:eastAsia="方正仿宋简体" w:hAnsi="Times New Roman"/>
          <w:color w:val="000000"/>
          <w:sz w:val="32"/>
          <w:szCs w:val="32"/>
        </w:rPr>
        <w:t>民办幼儿园的财务人员应严格按照《会计法》《会计基础工作规范》的相关规定执行。民办幼儿园的法定代表人要对本单位的会计工作和会计资料的真实性、完整性负责。</w:t>
      </w:r>
    </w:p>
    <w:p w14:paraId="0A29B996" w14:textId="77777777" w:rsidR="00E13F11" w:rsidRDefault="00000000">
      <w:pPr>
        <w:pStyle w:val="a6"/>
        <w:widowControl/>
        <w:snapToGrid w:val="0"/>
        <w:spacing w:beforeAutospacing="0" w:afterAutospacing="0" w:line="560" w:lineRule="exact"/>
        <w:ind w:firstLine="645"/>
        <w:jc w:val="both"/>
        <w:rPr>
          <w:rFonts w:ascii="Times New Roman" w:eastAsia="方正黑体简体" w:hAnsi="Times New Roman"/>
          <w:color w:val="000000"/>
          <w:sz w:val="32"/>
          <w:szCs w:val="32"/>
        </w:rPr>
      </w:pPr>
      <w:r>
        <w:rPr>
          <w:rFonts w:ascii="Times New Roman" w:eastAsia="方正黑体简体" w:hAnsi="Times New Roman"/>
          <w:color w:val="000000"/>
          <w:sz w:val="32"/>
          <w:szCs w:val="32"/>
        </w:rPr>
        <w:t>四、监管内容</w:t>
      </w:r>
    </w:p>
    <w:p w14:paraId="7DC15541" w14:textId="77777777" w:rsidR="00E13F11" w:rsidRDefault="00000000">
      <w:pPr>
        <w:pStyle w:val="a6"/>
        <w:widowControl/>
        <w:snapToGrid w:val="0"/>
        <w:spacing w:beforeAutospacing="0" w:afterAutospacing="0" w:line="560" w:lineRule="exact"/>
        <w:ind w:firstLine="645"/>
        <w:jc w:val="both"/>
        <w:rPr>
          <w:rFonts w:ascii="Times New Roman" w:eastAsia="方正仿宋简体" w:hAnsi="Times New Roman"/>
          <w:color w:val="000000"/>
          <w:sz w:val="32"/>
          <w:szCs w:val="32"/>
        </w:rPr>
      </w:pPr>
      <w:r>
        <w:rPr>
          <w:rFonts w:ascii="Times New Roman" w:eastAsia="方正楷体简体" w:hAnsi="Times New Roman"/>
          <w:color w:val="000000"/>
          <w:sz w:val="32"/>
          <w:szCs w:val="32"/>
        </w:rPr>
        <w:t xml:space="preserve">1. </w:t>
      </w:r>
      <w:r>
        <w:rPr>
          <w:rFonts w:ascii="Times New Roman" w:eastAsia="方正楷体简体" w:hAnsi="Times New Roman"/>
          <w:color w:val="000000"/>
          <w:sz w:val="32"/>
          <w:szCs w:val="32"/>
        </w:rPr>
        <w:t>账户开设。</w:t>
      </w:r>
      <w:r>
        <w:rPr>
          <w:rFonts w:ascii="Times New Roman" w:eastAsia="方正仿宋简体" w:hAnsi="Times New Roman"/>
          <w:sz w:val="32"/>
          <w:szCs w:val="32"/>
        </w:rPr>
        <w:t>民办幼儿园应当在符合条件的银行，开设本园的资金监管账户，用于存放本园学费资金、财政补贴资金，该账户须在</w:t>
      </w:r>
      <w:proofErr w:type="gramStart"/>
      <w:r>
        <w:rPr>
          <w:rFonts w:ascii="Times New Roman" w:eastAsia="方正仿宋简体" w:hAnsi="Times New Roman"/>
          <w:sz w:val="32"/>
          <w:szCs w:val="32"/>
        </w:rPr>
        <w:t>县教体局</w:t>
      </w:r>
      <w:proofErr w:type="gramEnd"/>
      <w:r>
        <w:rPr>
          <w:rFonts w:ascii="Times New Roman" w:eastAsia="方正仿宋简体" w:hAnsi="Times New Roman"/>
          <w:sz w:val="32"/>
          <w:szCs w:val="32"/>
        </w:rPr>
        <w:t>、</w:t>
      </w:r>
      <w:proofErr w:type="gramStart"/>
      <w:r>
        <w:rPr>
          <w:rFonts w:ascii="Times New Roman" w:eastAsia="方正仿宋简体" w:hAnsi="Times New Roman"/>
          <w:sz w:val="32"/>
          <w:szCs w:val="32"/>
        </w:rPr>
        <w:t>镇街教办</w:t>
      </w:r>
      <w:proofErr w:type="gramEnd"/>
      <w:r>
        <w:rPr>
          <w:rFonts w:ascii="Times New Roman" w:eastAsia="方正仿宋简体" w:hAnsi="Times New Roman"/>
          <w:sz w:val="32"/>
          <w:szCs w:val="32"/>
        </w:rPr>
        <w:t>进行备案，资金由</w:t>
      </w:r>
      <w:proofErr w:type="gramStart"/>
      <w:r>
        <w:rPr>
          <w:rFonts w:ascii="Times New Roman" w:eastAsia="方正仿宋简体" w:hAnsi="Times New Roman"/>
          <w:sz w:val="32"/>
          <w:szCs w:val="32"/>
        </w:rPr>
        <w:t>县教体局</w:t>
      </w:r>
      <w:proofErr w:type="gramEnd"/>
      <w:r>
        <w:rPr>
          <w:rFonts w:ascii="Times New Roman" w:eastAsia="方正仿宋简体" w:hAnsi="Times New Roman"/>
          <w:sz w:val="32"/>
          <w:szCs w:val="32"/>
        </w:rPr>
        <w:t>、</w:t>
      </w:r>
      <w:proofErr w:type="gramStart"/>
      <w:r>
        <w:rPr>
          <w:rFonts w:ascii="Times New Roman" w:eastAsia="方正仿宋简体" w:hAnsi="Times New Roman"/>
          <w:sz w:val="32"/>
          <w:szCs w:val="32"/>
        </w:rPr>
        <w:t>镇街教办</w:t>
      </w:r>
      <w:proofErr w:type="gramEnd"/>
      <w:r>
        <w:rPr>
          <w:rFonts w:ascii="Times New Roman" w:eastAsia="方正仿宋简体" w:hAnsi="Times New Roman"/>
          <w:sz w:val="32"/>
          <w:szCs w:val="32"/>
        </w:rPr>
        <w:t>负责监管。</w:t>
      </w:r>
    </w:p>
    <w:p w14:paraId="7CF08D6E" w14:textId="77777777" w:rsidR="00E13F11" w:rsidRDefault="00000000">
      <w:pPr>
        <w:pStyle w:val="a6"/>
        <w:widowControl/>
        <w:snapToGrid w:val="0"/>
        <w:spacing w:beforeAutospacing="0" w:afterAutospacing="0" w:line="560" w:lineRule="exact"/>
        <w:ind w:firstLine="645"/>
        <w:jc w:val="both"/>
        <w:rPr>
          <w:rFonts w:ascii="Times New Roman" w:eastAsia="方正仿宋简体" w:hAnsi="Times New Roman"/>
          <w:color w:val="000000"/>
          <w:sz w:val="32"/>
          <w:szCs w:val="32"/>
        </w:rPr>
      </w:pPr>
      <w:r>
        <w:rPr>
          <w:rFonts w:ascii="Times New Roman" w:eastAsia="方正楷体简体" w:hAnsi="Times New Roman"/>
          <w:color w:val="000000"/>
          <w:sz w:val="32"/>
          <w:szCs w:val="32"/>
        </w:rPr>
        <w:t xml:space="preserve">2. </w:t>
      </w:r>
      <w:r>
        <w:rPr>
          <w:rFonts w:ascii="Times New Roman" w:eastAsia="方正楷体简体" w:hAnsi="Times New Roman"/>
          <w:color w:val="000000"/>
          <w:sz w:val="32"/>
          <w:szCs w:val="32"/>
        </w:rPr>
        <w:t>账户监管。</w:t>
      </w:r>
      <w:r>
        <w:rPr>
          <w:rFonts w:ascii="Times New Roman" w:eastAsia="方正仿宋简体" w:hAnsi="Times New Roman"/>
          <w:color w:val="000000"/>
          <w:sz w:val="32"/>
          <w:szCs w:val="32"/>
        </w:rPr>
        <w:t>民办幼儿园须按要求与</w:t>
      </w:r>
      <w:proofErr w:type="gramStart"/>
      <w:r>
        <w:rPr>
          <w:rFonts w:ascii="Times New Roman" w:eastAsia="方正仿宋简体" w:hAnsi="Times New Roman"/>
          <w:color w:val="000000"/>
          <w:sz w:val="32"/>
          <w:szCs w:val="32"/>
        </w:rPr>
        <w:t>县教体局</w:t>
      </w:r>
      <w:proofErr w:type="gramEnd"/>
      <w:r>
        <w:rPr>
          <w:rFonts w:ascii="Times New Roman" w:eastAsia="方正仿宋简体" w:hAnsi="Times New Roman"/>
          <w:color w:val="000000"/>
          <w:sz w:val="32"/>
          <w:szCs w:val="32"/>
        </w:rPr>
        <w:t>、</w:t>
      </w:r>
      <w:proofErr w:type="gramStart"/>
      <w:r>
        <w:rPr>
          <w:rFonts w:ascii="Times New Roman" w:eastAsia="方正仿宋简体" w:hAnsi="Times New Roman"/>
          <w:color w:val="000000"/>
          <w:sz w:val="32"/>
          <w:szCs w:val="32"/>
        </w:rPr>
        <w:t>镇街教办</w:t>
      </w:r>
      <w:proofErr w:type="gramEnd"/>
      <w:r>
        <w:rPr>
          <w:rFonts w:ascii="Times New Roman" w:eastAsia="方正仿宋简体" w:hAnsi="Times New Roman"/>
          <w:color w:val="000000"/>
          <w:sz w:val="32"/>
          <w:szCs w:val="32"/>
        </w:rPr>
        <w:t>、银行签订资金监管委托协议，明确委托监管内容、信息推送等。民办幼儿园举办者出资、收取的费用（保教费、伙食费）、财政性补助资金要全额纳入资金监管账户。</w:t>
      </w:r>
    </w:p>
    <w:p w14:paraId="336EA7AD" w14:textId="77777777" w:rsidR="00E13F11" w:rsidRDefault="00000000">
      <w:pPr>
        <w:pStyle w:val="a6"/>
        <w:widowControl/>
        <w:snapToGrid w:val="0"/>
        <w:spacing w:beforeAutospacing="0" w:afterAutospacing="0" w:line="560" w:lineRule="exact"/>
        <w:ind w:firstLine="645"/>
        <w:jc w:val="both"/>
        <w:rPr>
          <w:rFonts w:ascii="Times New Roman" w:eastAsia="方正仿宋简体" w:hAnsi="Times New Roman"/>
          <w:color w:val="000000"/>
          <w:sz w:val="32"/>
          <w:szCs w:val="32"/>
        </w:rPr>
      </w:pPr>
      <w:r>
        <w:rPr>
          <w:rFonts w:ascii="Times New Roman" w:eastAsia="方正楷体简体" w:hAnsi="Times New Roman"/>
          <w:color w:val="000000"/>
          <w:sz w:val="32"/>
          <w:szCs w:val="32"/>
        </w:rPr>
        <w:t xml:space="preserve">3. </w:t>
      </w:r>
      <w:r>
        <w:rPr>
          <w:rFonts w:ascii="Times New Roman" w:eastAsia="方正楷体简体" w:hAnsi="Times New Roman"/>
          <w:color w:val="000000"/>
          <w:sz w:val="32"/>
          <w:szCs w:val="32"/>
        </w:rPr>
        <w:t>收费监管。</w:t>
      </w:r>
      <w:r>
        <w:rPr>
          <w:rFonts w:ascii="Times New Roman" w:eastAsia="方正仿宋简体" w:hAnsi="Times New Roman"/>
          <w:color w:val="000000"/>
          <w:sz w:val="32"/>
          <w:szCs w:val="32"/>
        </w:rPr>
        <w:t>幼儿园不得跨学期收费，收费前要做好收费公示，通过公示栏、明白纸、一封信等形式向社会和家长公开幼儿园性质、收费项目、收退费标准、投诉渠道等相关内容。各民办幼儿园在学期开始前，将招生计划、收费标准报当地教办审核备案。全部学生、全部费用收取必须</w:t>
      </w:r>
      <w:proofErr w:type="gramStart"/>
      <w:r>
        <w:rPr>
          <w:rFonts w:ascii="Times New Roman" w:eastAsia="方正仿宋简体" w:hAnsi="Times New Roman"/>
          <w:color w:val="000000"/>
          <w:sz w:val="32"/>
          <w:szCs w:val="32"/>
        </w:rPr>
        <w:t>通过教体局</w:t>
      </w:r>
      <w:proofErr w:type="gramEnd"/>
      <w:r>
        <w:rPr>
          <w:rFonts w:ascii="Times New Roman" w:eastAsia="方正仿宋简体" w:hAnsi="Times New Roman"/>
          <w:color w:val="000000"/>
          <w:sz w:val="32"/>
          <w:szCs w:val="32"/>
        </w:rPr>
        <w:t>指定的银行收费系统，严禁编造缩小招生人数、虚构学费标准、两套账。</w:t>
      </w:r>
      <w:r>
        <w:rPr>
          <w:rFonts w:ascii="Times New Roman" w:eastAsia="方正仿宋简体" w:hAnsi="Times New Roman" w:hint="eastAsia"/>
          <w:color w:val="000000"/>
          <w:sz w:val="32"/>
          <w:szCs w:val="32"/>
        </w:rPr>
        <w:t>如发生上述行为，将对</w:t>
      </w:r>
      <w:proofErr w:type="gramStart"/>
      <w:r>
        <w:rPr>
          <w:rFonts w:ascii="Times New Roman" w:eastAsia="方正仿宋简体" w:hAnsi="Times New Roman" w:hint="eastAsia"/>
          <w:color w:val="000000"/>
          <w:sz w:val="32"/>
          <w:szCs w:val="32"/>
        </w:rPr>
        <w:t>镇街教办</w:t>
      </w:r>
      <w:proofErr w:type="gramEnd"/>
      <w:r>
        <w:rPr>
          <w:rFonts w:ascii="Times New Roman" w:eastAsia="方正仿宋简体" w:hAnsi="Times New Roman" w:hint="eastAsia"/>
          <w:color w:val="000000"/>
          <w:sz w:val="32"/>
          <w:szCs w:val="32"/>
        </w:rPr>
        <w:t>、幼儿园严肃追责。</w:t>
      </w:r>
      <w:r>
        <w:rPr>
          <w:rFonts w:ascii="Times New Roman" w:eastAsia="方正仿宋简体" w:hAnsi="Times New Roman"/>
          <w:color w:val="000000"/>
          <w:sz w:val="32"/>
          <w:szCs w:val="32"/>
        </w:rPr>
        <w:t>在幼</w:t>
      </w:r>
      <w:r>
        <w:rPr>
          <w:rFonts w:ascii="Times New Roman" w:eastAsia="方正仿宋简体" w:hAnsi="Times New Roman"/>
          <w:color w:val="000000"/>
          <w:sz w:val="32"/>
          <w:szCs w:val="32"/>
        </w:rPr>
        <w:lastRenderedPageBreak/>
        <w:t>儿园开学后两周内，银行应出具资金监管账户收取费用总额的凭证材料</w:t>
      </w:r>
      <w:r>
        <w:rPr>
          <w:rFonts w:ascii="Times New Roman" w:eastAsia="方正仿宋简体" w:hAnsi="Times New Roman" w:hint="eastAsia"/>
          <w:color w:val="000000"/>
          <w:sz w:val="32"/>
          <w:szCs w:val="32"/>
        </w:rPr>
        <w:t>电子版安全传</w:t>
      </w:r>
      <w:r>
        <w:rPr>
          <w:rFonts w:ascii="Times New Roman" w:eastAsia="方正仿宋简体" w:hAnsi="Times New Roman"/>
          <w:color w:val="000000"/>
          <w:sz w:val="32"/>
          <w:szCs w:val="32"/>
        </w:rPr>
        <w:t>送</w:t>
      </w:r>
      <w:proofErr w:type="gramStart"/>
      <w:r>
        <w:rPr>
          <w:rFonts w:ascii="Times New Roman" w:eastAsia="方正仿宋简体" w:hAnsi="Times New Roman"/>
          <w:color w:val="000000"/>
          <w:sz w:val="32"/>
          <w:szCs w:val="32"/>
        </w:rPr>
        <w:t>县教体局</w:t>
      </w:r>
      <w:proofErr w:type="gramEnd"/>
      <w:r>
        <w:rPr>
          <w:rFonts w:ascii="Times New Roman" w:eastAsia="方正仿宋简体" w:hAnsi="Times New Roman"/>
          <w:color w:val="000000"/>
          <w:sz w:val="32"/>
          <w:szCs w:val="32"/>
        </w:rPr>
        <w:t>、</w:t>
      </w:r>
      <w:proofErr w:type="gramStart"/>
      <w:r>
        <w:rPr>
          <w:rFonts w:ascii="Times New Roman" w:eastAsia="方正仿宋简体" w:hAnsi="Times New Roman"/>
          <w:color w:val="000000"/>
          <w:sz w:val="32"/>
          <w:szCs w:val="32"/>
        </w:rPr>
        <w:t>镇街教办</w:t>
      </w:r>
      <w:proofErr w:type="gramEnd"/>
      <w:r>
        <w:rPr>
          <w:rFonts w:ascii="Times New Roman" w:eastAsia="方正仿宋简体" w:hAnsi="Times New Roman"/>
          <w:color w:val="000000"/>
          <w:sz w:val="32"/>
          <w:szCs w:val="32"/>
        </w:rPr>
        <w:t>备案。</w:t>
      </w:r>
    </w:p>
    <w:p w14:paraId="37237549" w14:textId="77777777" w:rsidR="00E13F11" w:rsidRDefault="00000000">
      <w:pPr>
        <w:pStyle w:val="a6"/>
        <w:widowControl/>
        <w:snapToGrid w:val="0"/>
        <w:spacing w:beforeAutospacing="0" w:afterAutospacing="0" w:line="560" w:lineRule="exact"/>
        <w:ind w:firstLine="645"/>
        <w:jc w:val="both"/>
        <w:rPr>
          <w:rFonts w:ascii="Times New Roman" w:eastAsia="方正仿宋简体" w:hAnsi="Times New Roman"/>
          <w:color w:val="000000"/>
          <w:sz w:val="32"/>
          <w:szCs w:val="32"/>
        </w:rPr>
      </w:pPr>
      <w:r>
        <w:rPr>
          <w:rFonts w:ascii="Times New Roman" w:eastAsia="方正楷体简体" w:hAnsi="Times New Roman"/>
          <w:color w:val="000000"/>
          <w:sz w:val="32"/>
          <w:szCs w:val="32"/>
        </w:rPr>
        <w:t xml:space="preserve">4. </w:t>
      </w:r>
      <w:r>
        <w:rPr>
          <w:rFonts w:ascii="Times New Roman" w:eastAsia="方正楷体简体" w:hAnsi="Times New Roman"/>
          <w:color w:val="000000"/>
          <w:sz w:val="32"/>
          <w:szCs w:val="32"/>
        </w:rPr>
        <w:t>预算监管。</w:t>
      </w:r>
      <w:r>
        <w:rPr>
          <w:rFonts w:ascii="Times New Roman" w:eastAsia="方正仿宋简体" w:hAnsi="Times New Roman"/>
          <w:color w:val="000000"/>
          <w:sz w:val="32"/>
          <w:szCs w:val="32"/>
        </w:rPr>
        <w:t>民办幼儿园要建立预算管理制度，按照</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民办学校收取的费用应当主要用于教育教学活动、改善办学条件和保障教职工待遇</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的规定要求，制定幼儿园学期预算报告，预算报告包含幼儿园本学期所需的工资、房屋租金、保教活动及办公经费等支出资金。民办幼儿园学期预算报告于开学后</w:t>
      </w:r>
      <w:r>
        <w:rPr>
          <w:rFonts w:ascii="Times New Roman" w:eastAsia="方正仿宋简体" w:hAnsi="Times New Roman"/>
          <w:color w:val="000000"/>
          <w:sz w:val="32"/>
          <w:szCs w:val="32"/>
        </w:rPr>
        <w:t>1</w:t>
      </w:r>
      <w:r>
        <w:rPr>
          <w:rFonts w:ascii="Times New Roman" w:eastAsia="方正仿宋简体" w:hAnsi="Times New Roman"/>
          <w:color w:val="000000"/>
          <w:sz w:val="32"/>
          <w:szCs w:val="32"/>
        </w:rPr>
        <w:t>周内报</w:t>
      </w:r>
      <w:proofErr w:type="gramStart"/>
      <w:r>
        <w:rPr>
          <w:rFonts w:ascii="Times New Roman" w:eastAsia="方正仿宋简体" w:hAnsi="Times New Roman"/>
          <w:color w:val="000000"/>
          <w:sz w:val="32"/>
          <w:szCs w:val="32"/>
        </w:rPr>
        <w:t>县教体局</w:t>
      </w:r>
      <w:proofErr w:type="gramEnd"/>
      <w:r>
        <w:rPr>
          <w:rFonts w:ascii="Times New Roman" w:eastAsia="方正仿宋简体" w:hAnsi="Times New Roman"/>
          <w:color w:val="000000"/>
          <w:sz w:val="32"/>
          <w:szCs w:val="32"/>
        </w:rPr>
        <w:t>、</w:t>
      </w:r>
      <w:proofErr w:type="gramStart"/>
      <w:r>
        <w:rPr>
          <w:rFonts w:ascii="Times New Roman" w:eastAsia="方正仿宋简体" w:hAnsi="Times New Roman"/>
          <w:color w:val="000000"/>
          <w:sz w:val="32"/>
          <w:szCs w:val="32"/>
        </w:rPr>
        <w:t>镇街教办</w:t>
      </w:r>
      <w:proofErr w:type="gramEnd"/>
      <w:r>
        <w:rPr>
          <w:rFonts w:ascii="Times New Roman" w:eastAsia="方正仿宋简体" w:hAnsi="Times New Roman"/>
          <w:color w:val="000000"/>
          <w:sz w:val="32"/>
          <w:szCs w:val="32"/>
        </w:rPr>
        <w:t>备案。经</w:t>
      </w:r>
      <w:proofErr w:type="gramStart"/>
      <w:r>
        <w:rPr>
          <w:rFonts w:ascii="Times New Roman" w:eastAsia="方正仿宋简体" w:hAnsi="Times New Roman"/>
          <w:color w:val="000000"/>
          <w:sz w:val="32"/>
          <w:szCs w:val="32"/>
        </w:rPr>
        <w:t>县教体局</w:t>
      </w:r>
      <w:proofErr w:type="gramEnd"/>
      <w:r>
        <w:rPr>
          <w:rFonts w:ascii="Times New Roman" w:eastAsia="方正仿宋简体" w:hAnsi="Times New Roman"/>
          <w:color w:val="000000"/>
          <w:sz w:val="32"/>
          <w:szCs w:val="32"/>
        </w:rPr>
        <w:t>、</w:t>
      </w:r>
      <w:proofErr w:type="gramStart"/>
      <w:r>
        <w:rPr>
          <w:rFonts w:ascii="Times New Roman" w:eastAsia="方正仿宋简体" w:hAnsi="Times New Roman"/>
          <w:color w:val="000000"/>
          <w:sz w:val="32"/>
          <w:szCs w:val="32"/>
        </w:rPr>
        <w:t>镇街教办</w:t>
      </w:r>
      <w:proofErr w:type="gramEnd"/>
      <w:r>
        <w:rPr>
          <w:rFonts w:ascii="Times New Roman" w:eastAsia="方正仿宋简体" w:hAnsi="Times New Roman"/>
          <w:color w:val="000000"/>
          <w:sz w:val="32"/>
          <w:szCs w:val="32"/>
        </w:rPr>
        <w:t>审核同意后，送资金监管银行用于每月资金拨付。</w:t>
      </w:r>
    </w:p>
    <w:p w14:paraId="66573866" w14:textId="77777777" w:rsidR="00E13F11" w:rsidRDefault="00000000">
      <w:pPr>
        <w:pStyle w:val="a6"/>
        <w:widowControl/>
        <w:snapToGrid w:val="0"/>
        <w:spacing w:beforeAutospacing="0" w:afterAutospacing="0"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color w:val="000000"/>
          <w:sz w:val="32"/>
          <w:szCs w:val="32"/>
        </w:rPr>
        <w:t xml:space="preserve">5. </w:t>
      </w:r>
      <w:r>
        <w:rPr>
          <w:rFonts w:ascii="Times New Roman" w:eastAsia="方正楷体简体" w:hAnsi="Times New Roman"/>
          <w:color w:val="000000"/>
          <w:sz w:val="32"/>
          <w:szCs w:val="32"/>
        </w:rPr>
        <w:t>支出监管。</w:t>
      </w:r>
      <w:r>
        <w:rPr>
          <w:rFonts w:ascii="Times New Roman" w:eastAsia="方正仿宋简体" w:hAnsi="Times New Roman"/>
          <w:sz w:val="32"/>
          <w:szCs w:val="32"/>
        </w:rPr>
        <w:t>监管银行按照民办幼儿园每学期收取的学费资金总额，按每学期</w:t>
      </w:r>
      <w:r>
        <w:rPr>
          <w:rFonts w:ascii="Times New Roman" w:eastAsia="方正仿宋简体" w:hAnsi="Times New Roman"/>
          <w:sz w:val="32"/>
          <w:szCs w:val="32"/>
        </w:rPr>
        <w:t>6</w:t>
      </w:r>
      <w:r>
        <w:rPr>
          <w:rFonts w:ascii="Times New Roman" w:eastAsia="方正仿宋简体" w:hAnsi="Times New Roman"/>
          <w:sz w:val="32"/>
          <w:szCs w:val="32"/>
        </w:rPr>
        <w:t>个月计算，每月按学期收费总额的</w:t>
      </w:r>
      <w:r>
        <w:rPr>
          <w:rFonts w:ascii="Times New Roman" w:eastAsia="方正仿宋简体" w:hAnsi="Times New Roman"/>
          <w:sz w:val="32"/>
          <w:szCs w:val="32"/>
        </w:rPr>
        <w:t>1/6</w:t>
      </w:r>
      <w:r>
        <w:rPr>
          <w:rFonts w:ascii="Times New Roman" w:eastAsia="方正仿宋简体" w:hAnsi="Times New Roman"/>
          <w:sz w:val="32"/>
          <w:szCs w:val="32"/>
        </w:rPr>
        <w:t>定时进行资金解控支用（</w:t>
      </w:r>
      <w:proofErr w:type="gramStart"/>
      <w:r>
        <w:rPr>
          <w:rFonts w:ascii="Times New Roman" w:eastAsia="方正仿宋简体" w:hAnsi="Times New Roman"/>
          <w:sz w:val="32"/>
          <w:szCs w:val="32"/>
        </w:rPr>
        <w:t>具体资金</w:t>
      </w:r>
      <w:proofErr w:type="gramEnd"/>
      <w:r>
        <w:rPr>
          <w:rFonts w:ascii="Times New Roman" w:eastAsia="方正仿宋简体" w:hAnsi="Times New Roman"/>
          <w:sz w:val="32"/>
          <w:szCs w:val="32"/>
        </w:rPr>
        <w:t>划转流程由各银行负责制定），主要用于幼儿园当月的工资、房租、办公经费及开展保教活动等支出。预拨资金不</w:t>
      </w:r>
      <w:r>
        <w:rPr>
          <w:rFonts w:ascii="Times New Roman" w:eastAsia="方正仿宋简体" w:hAnsi="Times New Roman" w:hint="eastAsia"/>
          <w:sz w:val="32"/>
          <w:szCs w:val="32"/>
        </w:rPr>
        <w:t>能</w:t>
      </w:r>
      <w:r>
        <w:rPr>
          <w:rFonts w:ascii="Times New Roman" w:eastAsia="方正仿宋简体" w:hAnsi="Times New Roman"/>
          <w:sz w:val="32"/>
          <w:szCs w:val="32"/>
        </w:rPr>
        <w:t>满足幼儿园资金需求时，由幼儿园特殊申请支用，教办负责审批</w:t>
      </w:r>
      <w:r>
        <w:rPr>
          <w:rFonts w:ascii="Times New Roman" w:eastAsia="方正仿宋简体" w:hAnsi="Times New Roman" w:hint="eastAsia"/>
          <w:sz w:val="32"/>
          <w:szCs w:val="32"/>
        </w:rPr>
        <w:t>，报</w:t>
      </w:r>
      <w:proofErr w:type="gramStart"/>
      <w:r>
        <w:rPr>
          <w:rFonts w:ascii="Times New Roman" w:eastAsia="方正仿宋简体" w:hAnsi="Times New Roman" w:hint="eastAsia"/>
          <w:sz w:val="32"/>
          <w:szCs w:val="32"/>
        </w:rPr>
        <w:t>县教体局</w:t>
      </w:r>
      <w:proofErr w:type="gramEnd"/>
      <w:r>
        <w:rPr>
          <w:rFonts w:ascii="Times New Roman" w:eastAsia="方正仿宋简体" w:hAnsi="Times New Roman" w:hint="eastAsia"/>
          <w:sz w:val="32"/>
          <w:szCs w:val="32"/>
        </w:rPr>
        <w:t>备案。</w:t>
      </w:r>
    </w:p>
    <w:p w14:paraId="3B1B9AD0" w14:textId="77777777" w:rsidR="00E13F11" w:rsidRDefault="00000000">
      <w:pPr>
        <w:pStyle w:val="a6"/>
        <w:widowControl/>
        <w:snapToGrid w:val="0"/>
        <w:spacing w:beforeAutospacing="0" w:afterAutospacing="0" w:line="560" w:lineRule="exact"/>
        <w:ind w:firstLine="645"/>
        <w:jc w:val="both"/>
        <w:rPr>
          <w:rFonts w:ascii="Times New Roman" w:eastAsia="方正黑体简体" w:hAnsi="Times New Roman"/>
          <w:color w:val="000000"/>
          <w:sz w:val="32"/>
          <w:szCs w:val="32"/>
        </w:rPr>
      </w:pPr>
      <w:r>
        <w:rPr>
          <w:rFonts w:ascii="Times New Roman" w:eastAsia="方正黑体简体" w:hAnsi="Times New Roman"/>
          <w:color w:val="000000"/>
          <w:sz w:val="32"/>
          <w:szCs w:val="32"/>
        </w:rPr>
        <w:t>五、加强监督</w:t>
      </w:r>
    </w:p>
    <w:p w14:paraId="2D0EFDC6" w14:textId="77777777" w:rsidR="00E13F11" w:rsidRDefault="00000000">
      <w:pPr>
        <w:pStyle w:val="a6"/>
        <w:widowControl/>
        <w:snapToGrid w:val="0"/>
        <w:spacing w:beforeAutospacing="0" w:afterAutospacing="0" w:line="560" w:lineRule="exact"/>
        <w:ind w:firstLine="645"/>
        <w:jc w:val="both"/>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1. </w:t>
      </w:r>
      <w:r>
        <w:rPr>
          <w:rFonts w:ascii="Times New Roman" w:eastAsia="方正仿宋简体" w:hAnsi="Times New Roman"/>
          <w:color w:val="000000"/>
          <w:sz w:val="32"/>
          <w:szCs w:val="32"/>
        </w:rPr>
        <w:t>民办幼儿园要完善内部监督制约机制，严格遵守财务制度和财经纪律，接受教育主管部门财务监督及财税、审计等部门的监督。</w:t>
      </w:r>
    </w:p>
    <w:p w14:paraId="332A5119" w14:textId="77777777" w:rsidR="00E13F11" w:rsidRDefault="00000000">
      <w:pPr>
        <w:kinsoku w:val="0"/>
        <w:overflowPunct w:val="0"/>
        <w:autoSpaceDE w:val="0"/>
        <w:autoSpaceDN w:val="0"/>
        <w:adjustRightInd w:val="0"/>
        <w:snapToGrid w:val="0"/>
        <w:spacing w:line="560" w:lineRule="exact"/>
        <w:ind w:firstLineChars="200" w:firstLine="640"/>
        <w:textAlignment w:val="baseline"/>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 xml:space="preserve">2. </w:t>
      </w:r>
      <w:r>
        <w:rPr>
          <w:rFonts w:ascii="Times New Roman" w:eastAsia="方正仿宋简体" w:hAnsi="Times New Roman" w:cs="Times New Roman"/>
          <w:color w:val="000000"/>
          <w:sz w:val="32"/>
          <w:szCs w:val="32"/>
        </w:rPr>
        <w:t>民办幼儿园应当在每个会计年度结束时制作财务会计报告，委托会计师事务所进行审计，审计结果依法公开。</w:t>
      </w:r>
      <w:proofErr w:type="gramStart"/>
      <w:r>
        <w:rPr>
          <w:rFonts w:ascii="Times New Roman" w:eastAsia="方正仿宋简体" w:hAnsi="Times New Roman" w:cs="Times New Roman"/>
          <w:color w:val="000000"/>
          <w:sz w:val="32"/>
          <w:szCs w:val="32"/>
        </w:rPr>
        <w:t>县教体局</w:t>
      </w:r>
      <w:proofErr w:type="gramEnd"/>
      <w:r>
        <w:rPr>
          <w:rFonts w:ascii="Times New Roman" w:eastAsia="方正仿宋简体" w:hAnsi="Times New Roman" w:cs="Times New Roman"/>
          <w:color w:val="000000"/>
          <w:sz w:val="32"/>
          <w:szCs w:val="32"/>
        </w:rPr>
        <w:t>、</w:t>
      </w:r>
      <w:proofErr w:type="gramStart"/>
      <w:r>
        <w:rPr>
          <w:rFonts w:ascii="Times New Roman" w:eastAsia="方正仿宋简体" w:hAnsi="Times New Roman" w:cs="Times New Roman"/>
          <w:color w:val="000000"/>
          <w:sz w:val="32"/>
          <w:szCs w:val="32"/>
        </w:rPr>
        <w:t>镇街教办</w:t>
      </w:r>
      <w:proofErr w:type="gramEnd"/>
      <w:r>
        <w:rPr>
          <w:rFonts w:ascii="Times New Roman" w:eastAsia="方正仿宋简体" w:hAnsi="Times New Roman" w:cs="Times New Roman"/>
          <w:color w:val="000000"/>
          <w:sz w:val="32"/>
          <w:szCs w:val="32"/>
        </w:rPr>
        <w:t>依法对民办幼儿园财经纪律和财务制度的执行情况进行审计抽查。</w:t>
      </w:r>
    </w:p>
    <w:p w14:paraId="79760073" w14:textId="77777777" w:rsidR="00E13F11" w:rsidRDefault="00000000">
      <w:pPr>
        <w:pStyle w:val="a6"/>
        <w:widowControl/>
        <w:snapToGrid w:val="0"/>
        <w:spacing w:beforeAutospacing="0" w:afterAutospacing="0" w:line="560" w:lineRule="exact"/>
        <w:ind w:firstLine="645"/>
        <w:jc w:val="both"/>
        <w:rPr>
          <w:rFonts w:ascii="Times New Roman" w:eastAsia="方正黑体简体" w:hAnsi="Times New Roman"/>
          <w:color w:val="000000"/>
          <w:sz w:val="32"/>
          <w:szCs w:val="32"/>
        </w:rPr>
      </w:pPr>
      <w:r>
        <w:rPr>
          <w:rFonts w:ascii="Times New Roman" w:eastAsia="方正黑体简体" w:hAnsi="Times New Roman"/>
          <w:color w:val="000000"/>
          <w:sz w:val="32"/>
          <w:szCs w:val="32"/>
        </w:rPr>
        <w:t>六、其他</w:t>
      </w:r>
    </w:p>
    <w:p w14:paraId="3EFC29D9" w14:textId="77777777" w:rsidR="00E13F11" w:rsidRDefault="00000000">
      <w:pPr>
        <w:pStyle w:val="a6"/>
        <w:widowControl/>
        <w:snapToGrid w:val="0"/>
        <w:spacing w:beforeAutospacing="0" w:afterAutospacing="0" w:line="560" w:lineRule="exact"/>
        <w:ind w:firstLine="645"/>
        <w:jc w:val="both"/>
        <w:rPr>
          <w:rFonts w:ascii="Times New Roman" w:eastAsia="方正仿宋简体" w:hAnsi="Times New Roman"/>
          <w:color w:val="000000"/>
          <w:sz w:val="32"/>
          <w:szCs w:val="32"/>
        </w:rPr>
      </w:pPr>
      <w:r>
        <w:rPr>
          <w:rFonts w:ascii="Times New Roman" w:eastAsia="方正仿宋简体" w:hAnsi="Times New Roman"/>
          <w:color w:val="000000"/>
          <w:sz w:val="32"/>
          <w:szCs w:val="32"/>
        </w:rPr>
        <w:lastRenderedPageBreak/>
        <w:t>本办法自</w:t>
      </w:r>
      <w:r>
        <w:rPr>
          <w:rFonts w:ascii="Times New Roman" w:eastAsia="方正仿宋简体" w:hAnsi="Times New Roman" w:hint="eastAsia"/>
          <w:color w:val="000000"/>
          <w:sz w:val="32"/>
          <w:szCs w:val="32"/>
        </w:rPr>
        <w:t>印发</w:t>
      </w:r>
      <w:r>
        <w:rPr>
          <w:rFonts w:ascii="Times New Roman" w:eastAsia="方正仿宋简体" w:hAnsi="Times New Roman"/>
          <w:color w:val="000000"/>
          <w:sz w:val="32"/>
          <w:szCs w:val="32"/>
        </w:rPr>
        <w:t>之日起执行，有效期至</w:t>
      </w:r>
      <w:r>
        <w:rPr>
          <w:rFonts w:ascii="Times New Roman" w:eastAsia="方正仿宋简体" w:hAnsi="Times New Roman"/>
          <w:color w:val="000000"/>
          <w:sz w:val="32"/>
          <w:szCs w:val="32"/>
        </w:rPr>
        <w:t>2027</w:t>
      </w:r>
      <w:r>
        <w:rPr>
          <w:rFonts w:ascii="Times New Roman" w:eastAsia="方正仿宋简体" w:hAnsi="Times New Roman"/>
          <w:color w:val="000000"/>
          <w:sz w:val="32"/>
          <w:szCs w:val="32"/>
        </w:rPr>
        <w:t>年</w:t>
      </w:r>
      <w:r>
        <w:rPr>
          <w:rFonts w:ascii="Times New Roman" w:eastAsia="方正仿宋简体" w:hAnsi="Times New Roman" w:hint="eastAsia"/>
          <w:color w:val="000000"/>
          <w:sz w:val="32"/>
          <w:szCs w:val="32"/>
        </w:rPr>
        <w:t>8</w:t>
      </w:r>
      <w:r>
        <w:rPr>
          <w:rFonts w:ascii="Times New Roman" w:eastAsia="方正仿宋简体" w:hAnsi="Times New Roman"/>
          <w:color w:val="000000"/>
          <w:sz w:val="32"/>
          <w:szCs w:val="32"/>
        </w:rPr>
        <w:t>月</w:t>
      </w:r>
      <w:r>
        <w:rPr>
          <w:rFonts w:ascii="Times New Roman" w:eastAsia="方正仿宋简体" w:hAnsi="Times New Roman"/>
          <w:color w:val="000000"/>
          <w:sz w:val="32"/>
          <w:szCs w:val="32"/>
        </w:rPr>
        <w:t>31</w:t>
      </w:r>
      <w:r>
        <w:rPr>
          <w:rFonts w:ascii="Times New Roman" w:eastAsia="方正仿宋简体" w:hAnsi="Times New Roman"/>
          <w:color w:val="000000"/>
          <w:sz w:val="32"/>
          <w:szCs w:val="32"/>
        </w:rPr>
        <w:t>日。本办法与上级政策发生冲突时，以上级政策为准。</w:t>
      </w:r>
    </w:p>
    <w:p w14:paraId="6ADE3D3A" w14:textId="77777777" w:rsidR="00E13F11" w:rsidRDefault="00E13F11">
      <w:pPr>
        <w:pStyle w:val="a6"/>
        <w:widowControl/>
        <w:snapToGrid w:val="0"/>
        <w:spacing w:beforeAutospacing="0" w:afterAutospacing="0" w:line="560" w:lineRule="exact"/>
        <w:ind w:firstLine="645"/>
        <w:jc w:val="both"/>
        <w:rPr>
          <w:rFonts w:ascii="Times New Roman" w:eastAsia="方正仿宋简体" w:hAnsi="Times New Roman"/>
          <w:color w:val="000000" w:themeColor="text1"/>
          <w:sz w:val="32"/>
          <w:szCs w:val="32"/>
        </w:rPr>
      </w:pPr>
    </w:p>
    <w:sectPr w:rsidR="00E13F11">
      <w:footerReference w:type="default" r:id="rId7"/>
      <w:pgSz w:w="11906" w:h="16838"/>
      <w:pgMar w:top="1440" w:right="1587" w:bottom="1440"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8A3F" w14:textId="77777777" w:rsidR="0002411A" w:rsidRDefault="0002411A">
      <w:r>
        <w:separator/>
      </w:r>
    </w:p>
  </w:endnote>
  <w:endnote w:type="continuationSeparator" w:id="0">
    <w:p w14:paraId="22DFF46E" w14:textId="77777777" w:rsidR="0002411A" w:rsidRDefault="0002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DA80" w14:textId="77777777" w:rsidR="00E13F11" w:rsidRDefault="00000000">
    <w:pPr>
      <w:pStyle w:val="a5"/>
    </w:pPr>
    <w:r>
      <w:rPr>
        <w:noProof/>
      </w:rPr>
      <mc:AlternateContent>
        <mc:Choice Requires="wps">
          <w:drawing>
            <wp:anchor distT="0" distB="0" distL="114300" distR="114300" simplePos="0" relativeHeight="251659264" behindDoc="0" locked="0" layoutInCell="1" allowOverlap="1" wp14:anchorId="3F770F4B" wp14:editId="55928B0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D9DFB" w14:textId="77777777" w:rsidR="00E13F11" w:rsidRDefault="00000000">
                          <w:pPr>
                            <w:pStyle w:val="a5"/>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770F4B"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1ED9DFB" w14:textId="77777777" w:rsidR="00E13F11" w:rsidRDefault="00000000">
                    <w:pPr>
                      <w:pStyle w:val="a5"/>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EE16" w14:textId="77777777" w:rsidR="0002411A" w:rsidRDefault="0002411A">
      <w:r>
        <w:separator/>
      </w:r>
    </w:p>
  </w:footnote>
  <w:footnote w:type="continuationSeparator" w:id="0">
    <w:p w14:paraId="4E418D8C" w14:textId="77777777" w:rsidR="0002411A" w:rsidRDefault="00024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E5MjcyNzcwMTZlY2JjMGI2ZDY5MGFlMWVlMmU0ODkifQ=="/>
  </w:docVars>
  <w:rsids>
    <w:rsidRoot w:val="2AF72034"/>
    <w:rsid w:val="0002411A"/>
    <w:rsid w:val="00C32257"/>
    <w:rsid w:val="00E13F11"/>
    <w:rsid w:val="017B42E9"/>
    <w:rsid w:val="025D4496"/>
    <w:rsid w:val="02976140"/>
    <w:rsid w:val="02B70580"/>
    <w:rsid w:val="033712EE"/>
    <w:rsid w:val="04BD0CD5"/>
    <w:rsid w:val="06C84F34"/>
    <w:rsid w:val="07F6399B"/>
    <w:rsid w:val="09B55EFA"/>
    <w:rsid w:val="0A0C0AD5"/>
    <w:rsid w:val="0C1C3DE1"/>
    <w:rsid w:val="0C7A083C"/>
    <w:rsid w:val="0F0F31C4"/>
    <w:rsid w:val="10E20B40"/>
    <w:rsid w:val="153325AC"/>
    <w:rsid w:val="171D6BD7"/>
    <w:rsid w:val="174C3A48"/>
    <w:rsid w:val="176828E0"/>
    <w:rsid w:val="179D474C"/>
    <w:rsid w:val="19BF66B0"/>
    <w:rsid w:val="1A563640"/>
    <w:rsid w:val="1A7B1EDC"/>
    <w:rsid w:val="1D545F09"/>
    <w:rsid w:val="1EF96D1E"/>
    <w:rsid w:val="1F740979"/>
    <w:rsid w:val="1F7D6E36"/>
    <w:rsid w:val="2080575F"/>
    <w:rsid w:val="242E16E8"/>
    <w:rsid w:val="27092FB4"/>
    <w:rsid w:val="27A40A9E"/>
    <w:rsid w:val="2AF72034"/>
    <w:rsid w:val="2B084FA6"/>
    <w:rsid w:val="2C327994"/>
    <w:rsid w:val="2CE90458"/>
    <w:rsid w:val="2D2E332F"/>
    <w:rsid w:val="2FEB17E7"/>
    <w:rsid w:val="31687D65"/>
    <w:rsid w:val="332E6808"/>
    <w:rsid w:val="35AF23E0"/>
    <w:rsid w:val="35F55D16"/>
    <w:rsid w:val="361007FB"/>
    <w:rsid w:val="38E6091C"/>
    <w:rsid w:val="393365FB"/>
    <w:rsid w:val="39A940AA"/>
    <w:rsid w:val="3A253927"/>
    <w:rsid w:val="3BF523F3"/>
    <w:rsid w:val="3E460F88"/>
    <w:rsid w:val="40B27A77"/>
    <w:rsid w:val="42802FA7"/>
    <w:rsid w:val="42C71180"/>
    <w:rsid w:val="433A6CC2"/>
    <w:rsid w:val="43910377"/>
    <w:rsid w:val="44FF037F"/>
    <w:rsid w:val="461E1C78"/>
    <w:rsid w:val="471A14B7"/>
    <w:rsid w:val="47577C97"/>
    <w:rsid w:val="47B831CD"/>
    <w:rsid w:val="48367BDF"/>
    <w:rsid w:val="49E64E4D"/>
    <w:rsid w:val="501C3B88"/>
    <w:rsid w:val="51E000E1"/>
    <w:rsid w:val="53556EE6"/>
    <w:rsid w:val="54C47D73"/>
    <w:rsid w:val="57782C90"/>
    <w:rsid w:val="587C3438"/>
    <w:rsid w:val="590E07A8"/>
    <w:rsid w:val="59FC4BAE"/>
    <w:rsid w:val="5AA30EC0"/>
    <w:rsid w:val="5E197C22"/>
    <w:rsid w:val="5EE2393F"/>
    <w:rsid w:val="608834ED"/>
    <w:rsid w:val="6099110F"/>
    <w:rsid w:val="61BF524B"/>
    <w:rsid w:val="61DC639E"/>
    <w:rsid w:val="61FC15B0"/>
    <w:rsid w:val="62DD2208"/>
    <w:rsid w:val="64312C54"/>
    <w:rsid w:val="674E2D3D"/>
    <w:rsid w:val="69566E7A"/>
    <w:rsid w:val="69696A7E"/>
    <w:rsid w:val="6A8F71CE"/>
    <w:rsid w:val="6AA87975"/>
    <w:rsid w:val="6B2D1BE2"/>
    <w:rsid w:val="6B9D1F51"/>
    <w:rsid w:val="6D265FA8"/>
    <w:rsid w:val="6F8B248C"/>
    <w:rsid w:val="70CE7620"/>
    <w:rsid w:val="726E34C9"/>
    <w:rsid w:val="78E261D7"/>
    <w:rsid w:val="79474B63"/>
    <w:rsid w:val="79507314"/>
    <w:rsid w:val="7C42096C"/>
    <w:rsid w:val="7CF46860"/>
    <w:rsid w:val="7CF86DD2"/>
    <w:rsid w:val="7D637428"/>
    <w:rsid w:val="7EFC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2E202CF1"/>
  <w15:docId w15:val="{1FED7A86-10A7-4D63-A1E7-8AB010E8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rPr>
      <w:rFonts w:ascii="Calibri" w:eastAsia="宋体" w:hAnsi="Calibri" w:cs="Times New Roman"/>
    </w:rPr>
  </w:style>
  <w:style w:type="paragraph" w:styleId="a3">
    <w:name w:val="Body Text Indent"/>
    <w:basedOn w:val="a"/>
    <w:next w:val="a4"/>
    <w:uiPriority w:val="99"/>
    <w:qFormat/>
    <w:pPr>
      <w:spacing w:after="120"/>
      <w:ind w:leftChars="200" w:left="420"/>
    </w:pPr>
  </w:style>
  <w:style w:type="paragraph" w:styleId="a4">
    <w:name w:val="Normal Indent"/>
    <w:basedOn w:val="a"/>
    <w:next w:val="a"/>
    <w:uiPriority w:val="99"/>
    <w:unhideWhenUsed/>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C32257"/>
    <w:pPr>
      <w:tabs>
        <w:tab w:val="center" w:pos="4153"/>
        <w:tab w:val="right" w:pos="8306"/>
      </w:tabs>
      <w:snapToGrid w:val="0"/>
      <w:jc w:val="center"/>
    </w:pPr>
    <w:rPr>
      <w:sz w:val="18"/>
      <w:szCs w:val="18"/>
    </w:rPr>
  </w:style>
  <w:style w:type="character" w:customStyle="1" w:styleId="a8">
    <w:name w:val="页眉 字符"/>
    <w:basedOn w:val="a0"/>
    <w:link w:val="a7"/>
    <w:rsid w:val="00C32257"/>
    <w:rPr>
      <w:rFonts w:asciiTheme="minorHAnsi" w:eastAsiaTheme="minorEastAsia" w:hAnsiTheme="minorHAnsi" w:cstheme="minorBidi"/>
      <w:kern w:val="2"/>
      <w:sz w:val="18"/>
      <w:szCs w:val="18"/>
    </w:rPr>
  </w:style>
  <w:style w:type="paragraph" w:styleId="a9">
    <w:name w:val="Date"/>
    <w:basedOn w:val="a"/>
    <w:next w:val="a"/>
    <w:link w:val="aa"/>
    <w:rsid w:val="00C32257"/>
    <w:pPr>
      <w:ind w:leftChars="2500" w:left="100"/>
    </w:pPr>
  </w:style>
  <w:style w:type="character" w:customStyle="1" w:styleId="aa">
    <w:name w:val="日期 字符"/>
    <w:basedOn w:val="a0"/>
    <w:link w:val="a9"/>
    <w:rsid w:val="00C3225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丁忠杰</dc:creator>
  <cp:lastModifiedBy>Administrator</cp:lastModifiedBy>
  <cp:revision>2</cp:revision>
  <cp:lastPrinted>2024-03-07T06:29:00Z</cp:lastPrinted>
  <dcterms:created xsi:type="dcterms:W3CDTF">2023-12-19T13:19:00Z</dcterms:created>
  <dcterms:modified xsi:type="dcterms:W3CDTF">2024-03-14T01:58:00Z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4F4C64690F2741008497D2C84023E241_13</vt:lpwstr>
  </property>
</Properties>
</file>