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7039" w:rsidRDefault="00B47039" w:rsidP="00B47039">
      <w:pPr>
        <w:spacing w:line="590" w:lineRule="exact"/>
        <w:ind w:rightChars="-50" w:right="-105"/>
        <w:jc w:val="center"/>
        <w:rPr>
          <w:rFonts w:ascii="方正小标宋简体" w:eastAsia="方正小标宋简体" w:hAnsi="Times New Roman" w:cs="Times New Roman"/>
          <w:b/>
          <w:color w:val="000000" w:themeColor="text1"/>
          <w:kern w:val="0"/>
          <w:sz w:val="44"/>
          <w:szCs w:val="44"/>
        </w:rPr>
      </w:pPr>
      <w:r w:rsidRPr="00B47039">
        <w:rPr>
          <w:rFonts w:ascii="Times New Roman" w:eastAsia="方正小标宋简体" w:hAnsi="Times New Roman" w:cs="Times New Roman" w:hint="eastAsia"/>
          <w:b/>
          <w:color w:val="000000" w:themeColor="text1"/>
          <w:kern w:val="0"/>
          <w:sz w:val="44"/>
          <w:szCs w:val="44"/>
        </w:rPr>
        <w:t>嘉祥县交通运输局</w:t>
      </w:r>
      <w:r>
        <w:rPr>
          <w:rFonts w:ascii="Times New Roman" w:eastAsia="方正小标宋简体" w:hAnsi="Times New Roman" w:cs="Times New Roman" w:hint="eastAsia"/>
          <w:b/>
          <w:color w:val="000000" w:themeColor="text1"/>
          <w:kern w:val="0"/>
          <w:sz w:val="44"/>
          <w:szCs w:val="44"/>
        </w:rPr>
        <w:t>2024</w:t>
      </w:r>
      <w:r>
        <w:rPr>
          <w:rFonts w:ascii="方正小标宋简体" w:eastAsia="方正小标宋简体" w:hAnsi="Times New Roman" w:cs="Times New Roman" w:hint="eastAsia"/>
          <w:b/>
          <w:color w:val="000000" w:themeColor="text1"/>
          <w:kern w:val="0"/>
          <w:sz w:val="44"/>
          <w:szCs w:val="44"/>
        </w:rPr>
        <w:t>年政府信息公开</w:t>
      </w:r>
    </w:p>
    <w:p w:rsidR="00B47039" w:rsidRDefault="00B47039" w:rsidP="00B47039">
      <w:pPr>
        <w:spacing w:line="590" w:lineRule="exact"/>
        <w:ind w:rightChars="-50" w:right="-105"/>
        <w:jc w:val="center"/>
        <w:rPr>
          <w:rFonts w:ascii="方正小标宋简体" w:eastAsia="方正小标宋简体" w:hAnsi="Times New Roman" w:cs="Times New Roman"/>
          <w:b/>
          <w:color w:val="000000" w:themeColor="text1"/>
          <w:kern w:val="0"/>
          <w:sz w:val="44"/>
          <w:szCs w:val="44"/>
        </w:rPr>
      </w:pPr>
      <w:r>
        <w:rPr>
          <w:rFonts w:ascii="方正小标宋简体" w:eastAsia="方正小标宋简体" w:hAnsi="Times New Roman" w:cs="Times New Roman" w:hint="eastAsia"/>
          <w:b/>
          <w:color w:val="000000" w:themeColor="text1"/>
          <w:kern w:val="0"/>
          <w:sz w:val="44"/>
          <w:szCs w:val="44"/>
        </w:rPr>
        <w:t>工作年度报告</w:t>
      </w:r>
    </w:p>
    <w:p w:rsidR="00B47039" w:rsidRDefault="00B47039" w:rsidP="00B47039">
      <w:pPr>
        <w:spacing w:line="590" w:lineRule="exact"/>
        <w:ind w:rightChars="-50" w:right="-105" w:firstLineChars="200" w:firstLine="643"/>
        <w:rPr>
          <w:rFonts w:ascii="方正仿宋简体" w:eastAsia="方正仿宋简体" w:hAnsi="Times New Roman" w:cs="Times New Roman"/>
          <w:b/>
          <w:color w:val="000000" w:themeColor="text1"/>
          <w:kern w:val="0"/>
          <w:sz w:val="32"/>
          <w:szCs w:val="32"/>
        </w:rPr>
      </w:pPr>
      <w:r>
        <w:rPr>
          <w:rFonts w:ascii="方正仿宋简体" w:eastAsia="方正仿宋简体" w:hAnsi="Times New Roman" w:cs="Times New Roman" w:hint="eastAsia"/>
          <w:b/>
          <w:color w:val="000000" w:themeColor="text1"/>
          <w:kern w:val="0"/>
          <w:sz w:val="32"/>
          <w:szCs w:val="32"/>
        </w:rPr>
        <w:t>本报告由嘉祥县交通运输局按照《中华人民共和国政府信息公开条例》（以下简称《条例》）和《中华人民共和国政府信息公开工作年度报告格式》（国办公开办函〔</w:t>
      </w:r>
      <w:r>
        <w:rPr>
          <w:rFonts w:ascii="Times New Roman" w:eastAsia="方正仿宋简体" w:hAnsi="Times New Roman" w:cs="Times New Roman" w:hint="eastAsia"/>
          <w:b/>
          <w:color w:val="000000" w:themeColor="text1"/>
          <w:kern w:val="0"/>
          <w:sz w:val="32"/>
          <w:szCs w:val="32"/>
        </w:rPr>
        <w:t>2021</w:t>
      </w:r>
      <w:r>
        <w:rPr>
          <w:rFonts w:ascii="方正仿宋简体" w:eastAsia="方正仿宋简体" w:hAnsi="Times New Roman" w:cs="Times New Roman" w:hint="eastAsia"/>
          <w:b/>
          <w:color w:val="000000" w:themeColor="text1"/>
          <w:kern w:val="0"/>
          <w:sz w:val="32"/>
          <w:szCs w:val="32"/>
        </w:rPr>
        <w:t>〕</w:t>
      </w:r>
      <w:r>
        <w:rPr>
          <w:rFonts w:ascii="Times New Roman" w:eastAsia="方正仿宋简体" w:hAnsi="Times New Roman" w:cs="Times New Roman" w:hint="eastAsia"/>
          <w:b/>
          <w:color w:val="000000" w:themeColor="text1"/>
          <w:kern w:val="0"/>
          <w:sz w:val="32"/>
          <w:szCs w:val="32"/>
        </w:rPr>
        <w:t>30</w:t>
      </w:r>
      <w:r>
        <w:rPr>
          <w:rFonts w:ascii="方正仿宋简体" w:eastAsia="方正仿宋简体" w:hAnsi="Times New Roman" w:cs="Times New Roman" w:hint="eastAsia"/>
          <w:b/>
          <w:color w:val="000000" w:themeColor="text1"/>
          <w:kern w:val="0"/>
          <w:sz w:val="32"/>
          <w:szCs w:val="32"/>
        </w:rPr>
        <w:t>号）要求编制。</w:t>
      </w:r>
    </w:p>
    <w:p w:rsidR="00B47039" w:rsidRDefault="00B47039" w:rsidP="00B47039">
      <w:pPr>
        <w:spacing w:line="590" w:lineRule="exact"/>
        <w:ind w:rightChars="-50" w:right="-105" w:firstLineChars="200" w:firstLine="643"/>
        <w:rPr>
          <w:rFonts w:ascii="方正仿宋简体" w:eastAsia="方正仿宋简体" w:hAnsi="Times New Roman" w:cs="Times New Roman"/>
          <w:b/>
          <w:color w:val="000000" w:themeColor="text1"/>
          <w:kern w:val="0"/>
          <w:sz w:val="32"/>
          <w:szCs w:val="32"/>
        </w:rPr>
      </w:pPr>
      <w:r>
        <w:rPr>
          <w:rFonts w:ascii="方正仿宋简体" w:eastAsia="方正仿宋简体" w:hAnsi="Times New Roman" w:cs="Times New Roman" w:hint="eastAsia"/>
          <w:b/>
          <w:color w:val="000000" w:themeColor="text1"/>
          <w:kern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rsidR="00B47039" w:rsidRDefault="00B47039" w:rsidP="00B47039">
      <w:pPr>
        <w:spacing w:line="590" w:lineRule="exact"/>
        <w:ind w:rightChars="-50" w:right="-105" w:firstLineChars="200" w:firstLine="643"/>
        <w:rPr>
          <w:rFonts w:ascii="方正仿宋简体" w:eastAsia="方正仿宋简体" w:hAnsi="Times New Roman" w:cs="Times New Roman"/>
          <w:b/>
          <w:color w:val="000000" w:themeColor="text1"/>
          <w:kern w:val="0"/>
          <w:sz w:val="32"/>
          <w:szCs w:val="32"/>
        </w:rPr>
      </w:pPr>
      <w:r>
        <w:rPr>
          <w:rFonts w:ascii="方正仿宋简体" w:eastAsia="方正仿宋简体" w:hAnsi="Times New Roman" w:cs="Times New Roman" w:hint="eastAsia"/>
          <w:b/>
          <w:color w:val="000000" w:themeColor="text1"/>
          <w:kern w:val="0"/>
          <w:sz w:val="32"/>
          <w:szCs w:val="32"/>
        </w:rPr>
        <w:t>本报告所列数据的统计期限自</w:t>
      </w:r>
      <w:r>
        <w:rPr>
          <w:rFonts w:ascii="Times New Roman" w:eastAsia="方正仿宋简体" w:hAnsi="Times New Roman" w:cs="Times New Roman" w:hint="eastAsia"/>
          <w:b/>
          <w:color w:val="000000" w:themeColor="text1"/>
          <w:kern w:val="0"/>
          <w:sz w:val="32"/>
          <w:szCs w:val="32"/>
        </w:rPr>
        <w:t>2024</w:t>
      </w:r>
      <w:r>
        <w:rPr>
          <w:rFonts w:ascii="方正仿宋简体" w:eastAsia="方正仿宋简体" w:hAnsi="Times New Roman" w:cs="Times New Roman" w:hint="eastAsia"/>
          <w:b/>
          <w:color w:val="000000" w:themeColor="text1"/>
          <w:kern w:val="0"/>
          <w:sz w:val="32"/>
          <w:szCs w:val="32"/>
        </w:rPr>
        <w:t>年</w:t>
      </w:r>
      <w:r>
        <w:rPr>
          <w:rFonts w:ascii="Times New Roman" w:eastAsia="方正仿宋简体" w:hAnsi="Times New Roman" w:cs="Times New Roman" w:hint="eastAsia"/>
          <w:b/>
          <w:color w:val="000000" w:themeColor="text1"/>
          <w:kern w:val="0"/>
          <w:sz w:val="32"/>
          <w:szCs w:val="32"/>
        </w:rPr>
        <w:t>1</w:t>
      </w:r>
      <w:r>
        <w:rPr>
          <w:rFonts w:ascii="方正仿宋简体" w:eastAsia="方正仿宋简体" w:hAnsi="Times New Roman" w:cs="Times New Roman" w:hint="eastAsia"/>
          <w:b/>
          <w:color w:val="000000" w:themeColor="text1"/>
          <w:kern w:val="0"/>
          <w:sz w:val="32"/>
          <w:szCs w:val="32"/>
        </w:rPr>
        <w:t>月</w:t>
      </w:r>
      <w:r>
        <w:rPr>
          <w:rFonts w:ascii="Times New Roman" w:eastAsia="方正仿宋简体" w:hAnsi="Times New Roman" w:cs="Times New Roman" w:hint="eastAsia"/>
          <w:b/>
          <w:color w:val="000000" w:themeColor="text1"/>
          <w:kern w:val="0"/>
          <w:sz w:val="32"/>
          <w:szCs w:val="32"/>
        </w:rPr>
        <w:t>1</w:t>
      </w:r>
      <w:r>
        <w:rPr>
          <w:rFonts w:ascii="方正仿宋简体" w:eastAsia="方正仿宋简体" w:hAnsi="Times New Roman" w:cs="Times New Roman" w:hint="eastAsia"/>
          <w:b/>
          <w:color w:val="000000" w:themeColor="text1"/>
          <w:kern w:val="0"/>
          <w:sz w:val="32"/>
          <w:szCs w:val="32"/>
        </w:rPr>
        <w:t>日起至</w:t>
      </w:r>
      <w:r>
        <w:rPr>
          <w:rFonts w:ascii="Times New Roman" w:eastAsia="方正仿宋简体" w:hAnsi="Times New Roman" w:cs="Times New Roman" w:hint="eastAsia"/>
          <w:b/>
          <w:color w:val="000000" w:themeColor="text1"/>
          <w:kern w:val="0"/>
          <w:sz w:val="32"/>
          <w:szCs w:val="32"/>
        </w:rPr>
        <w:t>2024</w:t>
      </w:r>
      <w:r>
        <w:rPr>
          <w:rFonts w:ascii="方正仿宋简体" w:eastAsia="方正仿宋简体" w:hAnsi="Times New Roman" w:cs="Times New Roman" w:hint="eastAsia"/>
          <w:b/>
          <w:color w:val="000000" w:themeColor="text1"/>
          <w:kern w:val="0"/>
          <w:sz w:val="32"/>
          <w:szCs w:val="32"/>
        </w:rPr>
        <w:t>年</w:t>
      </w:r>
      <w:r>
        <w:rPr>
          <w:rFonts w:ascii="Times New Roman" w:eastAsia="方正仿宋简体" w:hAnsi="Times New Roman" w:cs="Times New Roman" w:hint="eastAsia"/>
          <w:b/>
          <w:color w:val="000000" w:themeColor="text1"/>
          <w:kern w:val="0"/>
          <w:sz w:val="32"/>
          <w:szCs w:val="32"/>
        </w:rPr>
        <w:t>12</w:t>
      </w:r>
      <w:r>
        <w:rPr>
          <w:rFonts w:ascii="方正仿宋简体" w:eastAsia="方正仿宋简体" w:hAnsi="Times New Roman" w:cs="Times New Roman" w:hint="eastAsia"/>
          <w:b/>
          <w:color w:val="000000" w:themeColor="text1"/>
          <w:kern w:val="0"/>
          <w:sz w:val="32"/>
          <w:szCs w:val="32"/>
        </w:rPr>
        <w:t>月</w:t>
      </w:r>
      <w:r>
        <w:rPr>
          <w:rFonts w:ascii="Times New Roman" w:eastAsia="方正仿宋简体" w:hAnsi="Times New Roman" w:cs="Times New Roman" w:hint="eastAsia"/>
          <w:b/>
          <w:color w:val="000000" w:themeColor="text1"/>
          <w:kern w:val="0"/>
          <w:sz w:val="32"/>
          <w:szCs w:val="32"/>
        </w:rPr>
        <w:t>31</w:t>
      </w:r>
      <w:r>
        <w:rPr>
          <w:rFonts w:ascii="方正仿宋简体" w:eastAsia="方正仿宋简体" w:hAnsi="Times New Roman" w:cs="Times New Roman" w:hint="eastAsia"/>
          <w:b/>
          <w:color w:val="000000" w:themeColor="text1"/>
          <w:kern w:val="0"/>
          <w:sz w:val="32"/>
          <w:szCs w:val="32"/>
        </w:rPr>
        <w:t>日止。本报告电子版可在“嘉祥县人民政府”网站（http://www.jiaxiang.gov.cn/）政府信息公开专栏查阅或下载。如对本报告有疑问，请与嘉祥县交通运输局联系（地址：嘉祥县建设南路</w:t>
      </w:r>
      <w:r w:rsidRPr="00FF17D4">
        <w:rPr>
          <w:rFonts w:ascii="Times New Roman" w:eastAsia="方正仿宋简体" w:hAnsi="Times New Roman" w:cs="Times New Roman" w:hint="eastAsia"/>
          <w:b/>
          <w:color w:val="000000" w:themeColor="text1"/>
          <w:kern w:val="0"/>
          <w:sz w:val="32"/>
          <w:szCs w:val="32"/>
        </w:rPr>
        <w:t>72</w:t>
      </w:r>
      <w:r>
        <w:rPr>
          <w:rFonts w:ascii="方正仿宋简体" w:eastAsia="方正仿宋简体" w:hAnsi="Times New Roman" w:cs="Times New Roman" w:hint="eastAsia"/>
          <w:b/>
          <w:color w:val="000000" w:themeColor="text1"/>
          <w:kern w:val="0"/>
          <w:sz w:val="32"/>
          <w:szCs w:val="32"/>
        </w:rPr>
        <w:t>号，联系电话：</w:t>
      </w:r>
      <w:r>
        <w:rPr>
          <w:rFonts w:ascii="Times New Roman" w:eastAsia="方正仿宋简体" w:hAnsi="Times New Roman" w:cs="Times New Roman" w:hint="eastAsia"/>
          <w:b/>
          <w:color w:val="000000" w:themeColor="text1"/>
          <w:kern w:val="0"/>
          <w:sz w:val="32"/>
          <w:szCs w:val="32"/>
        </w:rPr>
        <w:t>0537</w:t>
      </w:r>
      <w:r w:rsidRPr="00FF17D4">
        <w:rPr>
          <w:rFonts w:ascii="Times New Roman" w:eastAsia="方正仿宋简体" w:hAnsi="Times New Roman" w:cs="Times New Roman" w:hint="eastAsia"/>
          <w:b/>
          <w:color w:val="000000" w:themeColor="text1"/>
          <w:kern w:val="0"/>
          <w:sz w:val="32"/>
          <w:szCs w:val="32"/>
        </w:rPr>
        <w:t>-6506606</w:t>
      </w:r>
      <w:r>
        <w:rPr>
          <w:rFonts w:ascii="方正仿宋简体" w:eastAsia="方正仿宋简体" w:hAnsi="Times New Roman" w:cs="Times New Roman" w:hint="eastAsia"/>
          <w:b/>
          <w:color w:val="000000" w:themeColor="text1"/>
          <w:kern w:val="0"/>
          <w:sz w:val="32"/>
          <w:szCs w:val="32"/>
        </w:rPr>
        <w:t>）。</w:t>
      </w:r>
    </w:p>
    <w:p w:rsidR="00B47039" w:rsidRDefault="00B47039" w:rsidP="00B47039">
      <w:pPr>
        <w:spacing w:line="590" w:lineRule="exact"/>
        <w:ind w:rightChars="-50" w:right="-105" w:firstLineChars="200" w:firstLine="643"/>
        <w:rPr>
          <w:rFonts w:ascii="方正黑体简体" w:eastAsia="方正黑体简体" w:hAnsi="Times New Roman" w:cs="Times New Roman"/>
          <w:b/>
          <w:color w:val="000000" w:themeColor="text1"/>
          <w:kern w:val="0"/>
          <w:sz w:val="32"/>
          <w:szCs w:val="32"/>
        </w:rPr>
      </w:pPr>
      <w:r>
        <w:rPr>
          <w:rFonts w:ascii="方正黑体简体" w:eastAsia="方正黑体简体" w:hAnsi="Times New Roman" w:cs="Times New Roman" w:hint="eastAsia"/>
          <w:b/>
          <w:color w:val="000000" w:themeColor="text1"/>
          <w:kern w:val="0"/>
          <w:sz w:val="32"/>
          <w:szCs w:val="32"/>
        </w:rPr>
        <w:t>一、总体情况</w:t>
      </w:r>
    </w:p>
    <w:p w:rsidR="00B47039" w:rsidRDefault="00B47039" w:rsidP="00B47039">
      <w:pPr>
        <w:spacing w:line="590" w:lineRule="exact"/>
        <w:ind w:rightChars="-50" w:right="-105" w:firstLineChars="200" w:firstLine="643"/>
        <w:rPr>
          <w:rFonts w:ascii="方正楷体简体" w:eastAsia="方正楷体简体" w:hAnsi="Times New Roman" w:cs="Times New Roman"/>
          <w:b/>
          <w:color w:val="000000" w:themeColor="text1"/>
          <w:kern w:val="0"/>
          <w:sz w:val="32"/>
          <w:szCs w:val="32"/>
        </w:rPr>
      </w:pPr>
      <w:r>
        <w:rPr>
          <w:rFonts w:ascii="方正楷体简体" w:eastAsia="方正楷体简体" w:hAnsi="Times New Roman" w:cs="Times New Roman" w:hint="eastAsia"/>
          <w:b/>
          <w:color w:val="000000" w:themeColor="text1"/>
          <w:kern w:val="0"/>
          <w:sz w:val="32"/>
          <w:szCs w:val="32"/>
        </w:rPr>
        <w:t>（一）主动公开情况</w:t>
      </w:r>
    </w:p>
    <w:p w:rsidR="00B47039" w:rsidRDefault="00E208F5" w:rsidP="00B47039">
      <w:pPr>
        <w:spacing w:line="590" w:lineRule="exact"/>
        <w:ind w:rightChars="-50" w:right="-105" w:firstLineChars="200" w:firstLine="643"/>
        <w:rPr>
          <w:rFonts w:ascii="方正仿宋简体" w:eastAsia="方正仿宋简体" w:hAnsi="Times New Roman" w:cs="Times New Roman"/>
          <w:b/>
          <w:color w:val="000000" w:themeColor="text1"/>
          <w:kern w:val="0"/>
          <w:sz w:val="32"/>
          <w:szCs w:val="32"/>
        </w:rPr>
      </w:pPr>
      <w:r w:rsidRPr="00FF17D4">
        <w:rPr>
          <w:rFonts w:ascii="Times New Roman" w:eastAsia="方正仿宋简体" w:hAnsi="Times New Roman" w:cs="Times New Roman"/>
          <w:b/>
          <w:color w:val="000000" w:themeColor="text1"/>
          <w:kern w:val="0"/>
          <w:sz w:val="32"/>
          <w:szCs w:val="32"/>
        </w:rPr>
        <w:t>202</w:t>
      </w:r>
      <w:r w:rsidRPr="00FF17D4">
        <w:rPr>
          <w:rFonts w:ascii="Times New Roman" w:eastAsia="方正仿宋简体" w:hAnsi="Times New Roman" w:cs="Times New Roman" w:hint="eastAsia"/>
          <w:b/>
          <w:color w:val="000000" w:themeColor="text1"/>
          <w:kern w:val="0"/>
          <w:sz w:val="32"/>
          <w:szCs w:val="32"/>
        </w:rPr>
        <w:t>4</w:t>
      </w:r>
      <w:r w:rsidRPr="00E208F5">
        <w:rPr>
          <w:rFonts w:ascii="方正仿宋简体" w:eastAsia="方正仿宋简体" w:hAnsi="Times New Roman" w:cs="Times New Roman"/>
          <w:b/>
          <w:color w:val="000000" w:themeColor="text1"/>
          <w:kern w:val="0"/>
          <w:sz w:val="32"/>
          <w:szCs w:val="32"/>
        </w:rPr>
        <w:t>年，我局认真落实政府信息公开条例，</w:t>
      </w:r>
      <w:r w:rsidR="008A2F36" w:rsidRPr="008A2F36">
        <w:rPr>
          <w:rFonts w:ascii="方正仿宋简体" w:eastAsia="方正仿宋简体" w:hAnsi="Times New Roman" w:cs="Times New Roman" w:hint="eastAsia"/>
          <w:b/>
          <w:color w:val="000000" w:themeColor="text1"/>
          <w:kern w:val="0"/>
          <w:sz w:val="32"/>
          <w:szCs w:val="32"/>
        </w:rPr>
        <w:t>紧紧围绕涉及群众切</w:t>
      </w:r>
      <w:r w:rsidR="008A2F36">
        <w:rPr>
          <w:rFonts w:ascii="方正仿宋简体" w:eastAsia="方正仿宋简体" w:hAnsi="Times New Roman" w:cs="Times New Roman" w:hint="eastAsia"/>
          <w:b/>
          <w:color w:val="000000" w:themeColor="text1"/>
          <w:kern w:val="0"/>
          <w:sz w:val="32"/>
          <w:szCs w:val="32"/>
        </w:rPr>
        <w:t>身</w:t>
      </w:r>
      <w:r w:rsidR="008A2F36" w:rsidRPr="008A2F36">
        <w:rPr>
          <w:rFonts w:ascii="方正仿宋简体" w:eastAsia="方正仿宋简体" w:hAnsi="Times New Roman" w:cs="Times New Roman" w:hint="eastAsia"/>
          <w:b/>
          <w:color w:val="000000" w:themeColor="text1"/>
          <w:kern w:val="0"/>
          <w:sz w:val="32"/>
          <w:szCs w:val="32"/>
        </w:rPr>
        <w:t>利益、需要社会广泛知晓的信息，特别是</w:t>
      </w:r>
      <w:r w:rsidR="008A2F36">
        <w:rPr>
          <w:rFonts w:ascii="方正仿宋简体" w:eastAsia="方正仿宋简体" w:hAnsi="Times New Roman" w:cs="Times New Roman" w:hint="eastAsia"/>
          <w:b/>
          <w:color w:val="000000" w:themeColor="text1"/>
          <w:kern w:val="0"/>
          <w:sz w:val="32"/>
          <w:szCs w:val="32"/>
        </w:rPr>
        <w:t>群众出行乘车、农村公路建设</w:t>
      </w:r>
      <w:r w:rsidR="008A2F36" w:rsidRPr="008A2F36">
        <w:rPr>
          <w:rFonts w:ascii="方正仿宋简体" w:eastAsia="方正仿宋简体" w:hAnsi="Times New Roman" w:cs="Times New Roman" w:hint="eastAsia"/>
          <w:b/>
          <w:color w:val="000000" w:themeColor="text1"/>
          <w:kern w:val="0"/>
          <w:sz w:val="32"/>
          <w:szCs w:val="32"/>
        </w:rPr>
        <w:t>等信息，及时发布、主动公开，第一时间回应社会关切。</w:t>
      </w:r>
      <w:r w:rsidRPr="00E208F5">
        <w:rPr>
          <w:rFonts w:ascii="方正仿宋简体" w:eastAsia="方正仿宋简体" w:hAnsi="Times New Roman" w:cs="Times New Roman" w:hint="eastAsia"/>
          <w:b/>
          <w:color w:val="000000" w:themeColor="text1"/>
          <w:kern w:val="0"/>
          <w:sz w:val="32"/>
          <w:szCs w:val="32"/>
        </w:rPr>
        <w:t>截止</w:t>
      </w:r>
      <w:r w:rsidRPr="00FF17D4">
        <w:rPr>
          <w:rFonts w:ascii="Times New Roman" w:eastAsia="方正仿宋简体" w:hAnsi="Times New Roman" w:cs="Times New Roman"/>
          <w:b/>
          <w:color w:val="000000" w:themeColor="text1"/>
          <w:kern w:val="0"/>
          <w:sz w:val="32"/>
          <w:szCs w:val="32"/>
        </w:rPr>
        <w:t>202</w:t>
      </w:r>
      <w:r w:rsidRPr="00FF17D4">
        <w:rPr>
          <w:rFonts w:ascii="Times New Roman" w:eastAsia="方正仿宋简体" w:hAnsi="Times New Roman" w:cs="Times New Roman" w:hint="eastAsia"/>
          <w:b/>
          <w:color w:val="000000" w:themeColor="text1"/>
          <w:kern w:val="0"/>
          <w:sz w:val="32"/>
          <w:szCs w:val="32"/>
        </w:rPr>
        <w:t>4</w:t>
      </w:r>
      <w:r w:rsidRPr="00E208F5">
        <w:rPr>
          <w:rFonts w:ascii="方正仿宋简体" w:eastAsia="方正仿宋简体" w:hAnsi="Times New Roman" w:cs="Times New Roman"/>
          <w:b/>
          <w:color w:val="000000" w:themeColor="text1"/>
          <w:kern w:val="0"/>
          <w:sz w:val="32"/>
          <w:szCs w:val="32"/>
        </w:rPr>
        <w:t>年</w:t>
      </w:r>
      <w:r w:rsidRPr="00FF17D4">
        <w:rPr>
          <w:rFonts w:ascii="Times New Roman" w:eastAsia="方正仿宋简体" w:hAnsi="Times New Roman" w:cs="Times New Roman"/>
          <w:b/>
          <w:color w:val="000000" w:themeColor="text1"/>
          <w:kern w:val="0"/>
          <w:sz w:val="32"/>
          <w:szCs w:val="32"/>
        </w:rPr>
        <w:t>12</w:t>
      </w:r>
      <w:r w:rsidRPr="00E208F5">
        <w:rPr>
          <w:rFonts w:ascii="方正仿宋简体" w:eastAsia="方正仿宋简体" w:hAnsi="Times New Roman" w:cs="Times New Roman"/>
          <w:b/>
          <w:color w:val="000000" w:themeColor="text1"/>
          <w:kern w:val="0"/>
          <w:sz w:val="32"/>
          <w:szCs w:val="32"/>
        </w:rPr>
        <w:t>月</w:t>
      </w:r>
      <w:r w:rsidRPr="00FF17D4">
        <w:rPr>
          <w:rFonts w:ascii="Times New Roman" w:eastAsia="方正仿宋简体" w:hAnsi="Times New Roman" w:cs="Times New Roman"/>
          <w:b/>
          <w:color w:val="000000" w:themeColor="text1"/>
          <w:kern w:val="0"/>
          <w:sz w:val="32"/>
          <w:szCs w:val="32"/>
        </w:rPr>
        <w:t>31</w:t>
      </w:r>
      <w:r w:rsidRPr="00E208F5">
        <w:rPr>
          <w:rFonts w:ascii="方正仿宋简体" w:eastAsia="方正仿宋简体" w:hAnsi="Times New Roman" w:cs="Times New Roman"/>
          <w:b/>
          <w:color w:val="000000" w:themeColor="text1"/>
          <w:kern w:val="0"/>
          <w:sz w:val="32"/>
          <w:szCs w:val="32"/>
        </w:rPr>
        <w:t>日，嘉祥县交通运输局通过</w:t>
      </w:r>
      <w:r w:rsidRPr="00E208F5">
        <w:rPr>
          <w:rFonts w:ascii="方正仿宋简体" w:eastAsia="方正仿宋简体" w:hAnsi="Times New Roman" w:cs="Times New Roman" w:hint="eastAsia"/>
          <w:b/>
          <w:color w:val="000000" w:themeColor="text1"/>
          <w:kern w:val="0"/>
          <w:sz w:val="32"/>
          <w:szCs w:val="32"/>
        </w:rPr>
        <w:t>政府门户网站主动公开政府信息</w:t>
      </w:r>
      <w:r w:rsidRPr="00FF17D4">
        <w:rPr>
          <w:rFonts w:ascii="Times New Roman" w:eastAsia="方正仿宋简体" w:hAnsi="Times New Roman" w:cs="Times New Roman" w:hint="eastAsia"/>
          <w:b/>
          <w:color w:val="000000" w:themeColor="text1"/>
          <w:kern w:val="0"/>
          <w:sz w:val="32"/>
          <w:szCs w:val="32"/>
        </w:rPr>
        <w:t>99</w:t>
      </w:r>
      <w:r w:rsidRPr="00E208F5">
        <w:rPr>
          <w:rFonts w:ascii="方正仿宋简体" w:eastAsia="方正仿宋简体" w:hAnsi="Times New Roman" w:cs="Times New Roman"/>
          <w:b/>
          <w:color w:val="000000" w:themeColor="text1"/>
          <w:kern w:val="0"/>
          <w:sz w:val="32"/>
          <w:szCs w:val="32"/>
        </w:rPr>
        <w:t>条，包括：机构职能信息公开</w:t>
      </w:r>
      <w:r w:rsidRPr="00FF17D4">
        <w:rPr>
          <w:rFonts w:ascii="Times New Roman" w:eastAsia="方正仿宋简体" w:hAnsi="Times New Roman" w:cs="Times New Roman"/>
          <w:b/>
          <w:color w:val="000000" w:themeColor="text1"/>
          <w:kern w:val="0"/>
          <w:sz w:val="32"/>
          <w:szCs w:val="32"/>
        </w:rPr>
        <w:t>2</w:t>
      </w:r>
      <w:r w:rsidRPr="00E208F5">
        <w:rPr>
          <w:rFonts w:ascii="方正仿宋简体" w:eastAsia="方正仿宋简体" w:hAnsi="Times New Roman" w:cs="Times New Roman"/>
          <w:b/>
          <w:color w:val="000000" w:themeColor="text1"/>
          <w:kern w:val="0"/>
          <w:sz w:val="32"/>
          <w:szCs w:val="32"/>
        </w:rPr>
        <w:t>条，年度工作计划</w:t>
      </w:r>
      <w:r>
        <w:rPr>
          <w:rFonts w:ascii="方正仿宋简体" w:eastAsia="方正仿宋简体" w:hAnsi="Times New Roman" w:cs="Times New Roman" w:hint="eastAsia"/>
          <w:b/>
          <w:color w:val="000000" w:themeColor="text1"/>
          <w:kern w:val="0"/>
          <w:sz w:val="32"/>
          <w:szCs w:val="32"/>
        </w:rPr>
        <w:t>总结</w:t>
      </w:r>
      <w:r w:rsidRPr="00FF17D4">
        <w:rPr>
          <w:rFonts w:ascii="Times New Roman" w:eastAsia="方正仿宋简体" w:hAnsi="Times New Roman" w:cs="Times New Roman" w:hint="eastAsia"/>
          <w:b/>
          <w:color w:val="000000" w:themeColor="text1"/>
          <w:kern w:val="0"/>
          <w:sz w:val="32"/>
          <w:szCs w:val="32"/>
        </w:rPr>
        <w:t>4</w:t>
      </w:r>
      <w:r w:rsidRPr="00E208F5">
        <w:rPr>
          <w:rFonts w:ascii="方正仿宋简体" w:eastAsia="方正仿宋简体" w:hAnsi="Times New Roman" w:cs="Times New Roman"/>
          <w:b/>
          <w:color w:val="000000" w:themeColor="text1"/>
          <w:kern w:val="0"/>
          <w:sz w:val="32"/>
          <w:szCs w:val="32"/>
        </w:rPr>
        <w:t>条，信息公开指南</w:t>
      </w:r>
      <w:r w:rsidRPr="00FF17D4">
        <w:rPr>
          <w:rFonts w:ascii="Times New Roman" w:eastAsia="方正仿宋简体" w:hAnsi="Times New Roman" w:cs="Times New Roman"/>
          <w:b/>
          <w:color w:val="000000" w:themeColor="text1"/>
          <w:kern w:val="0"/>
          <w:sz w:val="32"/>
          <w:szCs w:val="32"/>
        </w:rPr>
        <w:t>1</w:t>
      </w:r>
      <w:r w:rsidRPr="00E208F5">
        <w:rPr>
          <w:rFonts w:ascii="方正仿宋简体" w:eastAsia="方正仿宋简体" w:hAnsi="Times New Roman" w:cs="Times New Roman"/>
          <w:b/>
          <w:color w:val="000000" w:themeColor="text1"/>
          <w:kern w:val="0"/>
          <w:sz w:val="32"/>
          <w:szCs w:val="32"/>
        </w:rPr>
        <w:lastRenderedPageBreak/>
        <w:t>条，财务信息</w:t>
      </w:r>
      <w:r w:rsidRPr="00FF17D4">
        <w:rPr>
          <w:rFonts w:ascii="Times New Roman" w:eastAsia="方正仿宋简体" w:hAnsi="Times New Roman" w:cs="Times New Roman" w:hint="eastAsia"/>
          <w:b/>
          <w:color w:val="000000" w:themeColor="text1"/>
          <w:kern w:val="0"/>
          <w:sz w:val="32"/>
          <w:szCs w:val="32"/>
        </w:rPr>
        <w:t>12</w:t>
      </w:r>
      <w:r w:rsidRPr="00E208F5">
        <w:rPr>
          <w:rFonts w:ascii="方正仿宋简体" w:eastAsia="方正仿宋简体" w:hAnsi="Times New Roman" w:cs="Times New Roman"/>
          <w:b/>
          <w:color w:val="000000" w:themeColor="text1"/>
          <w:kern w:val="0"/>
          <w:sz w:val="32"/>
          <w:szCs w:val="32"/>
        </w:rPr>
        <w:t>条，行政执法信息公开</w:t>
      </w:r>
      <w:r w:rsidRPr="00FF17D4">
        <w:rPr>
          <w:rFonts w:ascii="Times New Roman" w:eastAsia="方正仿宋简体" w:hAnsi="Times New Roman" w:cs="Times New Roman" w:hint="eastAsia"/>
          <w:b/>
          <w:color w:val="000000" w:themeColor="text1"/>
          <w:kern w:val="0"/>
          <w:sz w:val="32"/>
          <w:szCs w:val="32"/>
        </w:rPr>
        <w:t>20</w:t>
      </w:r>
      <w:r w:rsidRPr="00E208F5">
        <w:rPr>
          <w:rFonts w:ascii="方正仿宋简体" w:eastAsia="方正仿宋简体" w:hAnsi="Times New Roman" w:cs="Times New Roman"/>
          <w:b/>
          <w:color w:val="000000" w:themeColor="text1"/>
          <w:kern w:val="0"/>
          <w:sz w:val="32"/>
          <w:szCs w:val="32"/>
        </w:rPr>
        <w:t>条，人大代表建议和政协提案办理公开</w:t>
      </w:r>
      <w:r w:rsidRPr="00FF17D4">
        <w:rPr>
          <w:rFonts w:ascii="Times New Roman" w:eastAsia="方正仿宋简体" w:hAnsi="Times New Roman" w:cs="Times New Roman" w:hint="eastAsia"/>
          <w:b/>
          <w:color w:val="000000" w:themeColor="text1"/>
          <w:kern w:val="0"/>
          <w:sz w:val="32"/>
          <w:szCs w:val="32"/>
        </w:rPr>
        <w:t>1</w:t>
      </w:r>
      <w:r w:rsidR="00B34F4A" w:rsidRPr="00FF17D4">
        <w:rPr>
          <w:rFonts w:ascii="Times New Roman" w:eastAsia="方正仿宋简体" w:hAnsi="Times New Roman" w:cs="Times New Roman" w:hint="eastAsia"/>
          <w:b/>
          <w:color w:val="000000" w:themeColor="text1"/>
          <w:kern w:val="0"/>
          <w:sz w:val="32"/>
          <w:szCs w:val="32"/>
        </w:rPr>
        <w:t>7</w:t>
      </w:r>
      <w:r w:rsidRPr="00E208F5">
        <w:rPr>
          <w:rFonts w:ascii="方正仿宋简体" w:eastAsia="方正仿宋简体" w:hAnsi="Times New Roman" w:cs="Times New Roman"/>
          <w:b/>
          <w:color w:val="000000" w:themeColor="text1"/>
          <w:kern w:val="0"/>
          <w:sz w:val="32"/>
          <w:szCs w:val="32"/>
        </w:rPr>
        <w:t>条，</w:t>
      </w:r>
      <w:r w:rsidRPr="00E208F5">
        <w:rPr>
          <w:rFonts w:ascii="方正仿宋简体" w:eastAsia="方正仿宋简体" w:hAnsi="Times New Roman" w:cs="Times New Roman"/>
          <w:b/>
          <w:color w:val="000000" w:themeColor="text1"/>
          <w:kern w:val="0"/>
          <w:sz w:val="32"/>
          <w:szCs w:val="32"/>
        </w:rPr>
        <w:t>“</w:t>
      </w:r>
      <w:r w:rsidRPr="00E208F5">
        <w:rPr>
          <w:rFonts w:ascii="方正仿宋简体" w:eastAsia="方正仿宋简体" w:hAnsi="Times New Roman" w:cs="Times New Roman"/>
          <w:b/>
          <w:color w:val="000000" w:themeColor="text1"/>
          <w:kern w:val="0"/>
          <w:sz w:val="32"/>
          <w:szCs w:val="32"/>
        </w:rPr>
        <w:t>双随机一公开</w:t>
      </w:r>
      <w:r w:rsidRPr="00E208F5">
        <w:rPr>
          <w:rFonts w:ascii="方正仿宋简体" w:eastAsia="方正仿宋简体" w:hAnsi="Times New Roman" w:cs="Times New Roman"/>
          <w:b/>
          <w:color w:val="000000" w:themeColor="text1"/>
          <w:kern w:val="0"/>
          <w:sz w:val="32"/>
          <w:szCs w:val="32"/>
        </w:rPr>
        <w:t>”</w:t>
      </w:r>
      <w:r w:rsidRPr="00E208F5">
        <w:rPr>
          <w:rFonts w:ascii="方正仿宋简体" w:eastAsia="方正仿宋简体" w:hAnsi="Times New Roman" w:cs="Times New Roman"/>
          <w:b/>
          <w:color w:val="000000" w:themeColor="text1"/>
          <w:kern w:val="0"/>
          <w:sz w:val="32"/>
          <w:szCs w:val="32"/>
        </w:rPr>
        <w:t>监管</w:t>
      </w:r>
      <w:r w:rsidR="00B34F4A">
        <w:rPr>
          <w:rFonts w:ascii="方正仿宋简体" w:eastAsia="方正仿宋简体" w:hAnsi="Times New Roman" w:cs="Times New Roman" w:hint="eastAsia"/>
          <w:b/>
          <w:color w:val="000000" w:themeColor="text1"/>
          <w:kern w:val="0"/>
          <w:sz w:val="32"/>
          <w:szCs w:val="32"/>
        </w:rPr>
        <w:t>信息</w:t>
      </w:r>
      <w:r w:rsidRPr="00E208F5">
        <w:rPr>
          <w:rFonts w:ascii="方正仿宋简体" w:eastAsia="方正仿宋简体" w:hAnsi="Times New Roman" w:cs="Times New Roman"/>
          <w:b/>
          <w:color w:val="000000" w:themeColor="text1"/>
          <w:kern w:val="0"/>
          <w:sz w:val="32"/>
          <w:szCs w:val="32"/>
        </w:rPr>
        <w:t>公开</w:t>
      </w:r>
      <w:r w:rsidRPr="00FF17D4">
        <w:rPr>
          <w:rFonts w:ascii="Times New Roman" w:eastAsia="方正仿宋简体" w:hAnsi="Times New Roman" w:cs="Times New Roman" w:hint="eastAsia"/>
          <w:b/>
          <w:color w:val="000000" w:themeColor="text1"/>
          <w:kern w:val="0"/>
          <w:sz w:val="32"/>
          <w:szCs w:val="32"/>
        </w:rPr>
        <w:t>6</w:t>
      </w:r>
      <w:r w:rsidRPr="00E208F5">
        <w:rPr>
          <w:rFonts w:ascii="方正仿宋简体" w:eastAsia="方正仿宋简体" w:hAnsi="Times New Roman" w:cs="Times New Roman"/>
          <w:b/>
          <w:color w:val="000000" w:themeColor="text1"/>
          <w:kern w:val="0"/>
          <w:sz w:val="32"/>
          <w:szCs w:val="32"/>
        </w:rPr>
        <w:t>条，公示</w:t>
      </w:r>
      <w:r w:rsidR="009045D3">
        <w:rPr>
          <w:noProof/>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1638300</wp:posOffset>
            </wp:positionV>
            <wp:extent cx="4581525" cy="2752725"/>
            <wp:effectExtent l="0" t="0" r="9525" b="9525"/>
            <wp:wrapTopAndBottom/>
            <wp:docPr id="13435327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anchor>
        </w:drawing>
      </w:r>
      <w:r w:rsidRPr="00E208F5">
        <w:rPr>
          <w:rFonts w:ascii="方正仿宋简体" w:eastAsia="方正仿宋简体" w:hAnsi="Times New Roman" w:cs="Times New Roman"/>
          <w:b/>
          <w:color w:val="000000" w:themeColor="text1"/>
          <w:kern w:val="0"/>
          <w:sz w:val="32"/>
          <w:szCs w:val="32"/>
        </w:rPr>
        <w:t>公告</w:t>
      </w:r>
      <w:r w:rsidRPr="00FF17D4">
        <w:rPr>
          <w:rFonts w:ascii="Times New Roman" w:eastAsia="方正仿宋简体" w:hAnsi="Times New Roman" w:cs="Times New Roman" w:hint="eastAsia"/>
          <w:b/>
          <w:color w:val="000000" w:themeColor="text1"/>
          <w:kern w:val="0"/>
          <w:sz w:val="32"/>
          <w:szCs w:val="32"/>
        </w:rPr>
        <w:t>16</w:t>
      </w:r>
      <w:r w:rsidRPr="00E208F5">
        <w:rPr>
          <w:rFonts w:ascii="方正仿宋简体" w:eastAsia="方正仿宋简体" w:hAnsi="Times New Roman" w:cs="Times New Roman"/>
          <w:b/>
          <w:color w:val="000000" w:themeColor="text1"/>
          <w:kern w:val="0"/>
          <w:sz w:val="32"/>
          <w:szCs w:val="32"/>
        </w:rPr>
        <w:t>条，</w:t>
      </w:r>
      <w:r w:rsidR="00B34F4A">
        <w:rPr>
          <w:rFonts w:ascii="方正仿宋简体" w:eastAsia="方正仿宋简体" w:hAnsi="Times New Roman" w:cs="Times New Roman" w:hint="eastAsia"/>
          <w:b/>
          <w:color w:val="000000" w:themeColor="text1"/>
          <w:kern w:val="0"/>
          <w:sz w:val="32"/>
          <w:szCs w:val="32"/>
        </w:rPr>
        <w:t>惠民政策</w:t>
      </w:r>
      <w:r w:rsidR="00B34F4A" w:rsidRPr="00FF17D4">
        <w:rPr>
          <w:rFonts w:ascii="Times New Roman" w:eastAsia="方正仿宋简体" w:hAnsi="Times New Roman" w:cs="Times New Roman" w:hint="eastAsia"/>
          <w:b/>
          <w:color w:val="000000" w:themeColor="text1"/>
          <w:kern w:val="0"/>
          <w:sz w:val="32"/>
          <w:szCs w:val="32"/>
        </w:rPr>
        <w:t>12</w:t>
      </w:r>
      <w:r w:rsidR="00B34F4A">
        <w:rPr>
          <w:rFonts w:ascii="方正仿宋简体" w:eastAsia="方正仿宋简体" w:hAnsi="Times New Roman" w:cs="Times New Roman" w:hint="eastAsia"/>
          <w:b/>
          <w:color w:val="000000" w:themeColor="text1"/>
          <w:kern w:val="0"/>
          <w:sz w:val="32"/>
          <w:szCs w:val="32"/>
        </w:rPr>
        <w:t>条，</w:t>
      </w:r>
      <w:r w:rsidRPr="00E208F5">
        <w:rPr>
          <w:rFonts w:ascii="方正仿宋简体" w:eastAsia="方正仿宋简体" w:hAnsi="Times New Roman" w:cs="Times New Roman"/>
          <w:b/>
          <w:color w:val="000000" w:themeColor="text1"/>
          <w:kern w:val="0"/>
          <w:sz w:val="32"/>
          <w:szCs w:val="32"/>
        </w:rPr>
        <w:t>其它信息</w:t>
      </w:r>
      <w:r w:rsidR="004D43FC" w:rsidRPr="00FF17D4">
        <w:rPr>
          <w:rFonts w:ascii="Times New Roman" w:eastAsia="方正仿宋简体" w:hAnsi="Times New Roman" w:cs="Times New Roman" w:hint="eastAsia"/>
          <w:b/>
          <w:color w:val="000000" w:themeColor="text1"/>
          <w:kern w:val="0"/>
          <w:sz w:val="32"/>
          <w:szCs w:val="32"/>
        </w:rPr>
        <w:t>9</w:t>
      </w:r>
      <w:r w:rsidRPr="00E208F5">
        <w:rPr>
          <w:rFonts w:ascii="方正仿宋简体" w:eastAsia="方正仿宋简体" w:hAnsi="Times New Roman" w:cs="Times New Roman"/>
          <w:b/>
          <w:color w:val="000000" w:themeColor="text1"/>
          <w:kern w:val="0"/>
          <w:sz w:val="32"/>
          <w:szCs w:val="32"/>
        </w:rPr>
        <w:t>条。</w:t>
      </w:r>
    </w:p>
    <w:p w:rsidR="00B47039" w:rsidRDefault="00B47039" w:rsidP="00B47039">
      <w:pPr>
        <w:spacing w:line="590" w:lineRule="exact"/>
        <w:ind w:rightChars="-50" w:right="-105" w:firstLineChars="200" w:firstLine="643"/>
        <w:rPr>
          <w:rFonts w:ascii="方正楷体简体" w:eastAsia="方正楷体简体" w:hAnsi="Times New Roman" w:cs="Times New Roman"/>
          <w:b/>
          <w:color w:val="000000" w:themeColor="text1"/>
          <w:kern w:val="0"/>
          <w:sz w:val="32"/>
          <w:szCs w:val="32"/>
        </w:rPr>
      </w:pPr>
      <w:r>
        <w:rPr>
          <w:rFonts w:ascii="方正楷体简体" w:eastAsia="方正楷体简体" w:hAnsi="Times New Roman" w:cs="Times New Roman" w:hint="eastAsia"/>
          <w:b/>
          <w:color w:val="000000" w:themeColor="text1"/>
          <w:kern w:val="0"/>
          <w:sz w:val="32"/>
          <w:szCs w:val="32"/>
        </w:rPr>
        <w:t>（二）依申请公开情况</w:t>
      </w:r>
    </w:p>
    <w:p w:rsidR="00496374" w:rsidRDefault="009045D3" w:rsidP="00B47039">
      <w:pPr>
        <w:spacing w:line="590" w:lineRule="exact"/>
        <w:ind w:rightChars="-50" w:right="-105" w:firstLineChars="200" w:firstLine="643"/>
        <w:rPr>
          <w:rFonts w:ascii="方正仿宋简体" w:eastAsia="方正仿宋简体" w:hAnsi="Times New Roman" w:cs="Times New Roman"/>
          <w:b/>
          <w:color w:val="000000" w:themeColor="text1"/>
          <w:kern w:val="0"/>
          <w:sz w:val="32"/>
          <w:szCs w:val="32"/>
        </w:rPr>
      </w:pPr>
      <w:r w:rsidRPr="009045D3">
        <w:rPr>
          <w:rFonts w:ascii="方正仿宋简体" w:eastAsia="方正仿宋简体" w:hAnsi="Times New Roman" w:cs="Times New Roman" w:hint="eastAsia"/>
          <w:b/>
          <w:color w:val="000000" w:themeColor="text1"/>
          <w:kern w:val="0"/>
          <w:sz w:val="32"/>
          <w:szCs w:val="32"/>
        </w:rPr>
        <w:t>全年共受理政府信息公开申请</w:t>
      </w:r>
      <w:r w:rsidRPr="00FF17D4">
        <w:rPr>
          <w:rFonts w:ascii="Times New Roman" w:eastAsia="方正仿宋简体" w:hAnsi="Times New Roman" w:cs="Times New Roman"/>
          <w:b/>
          <w:color w:val="000000" w:themeColor="text1"/>
          <w:kern w:val="0"/>
          <w:sz w:val="32"/>
          <w:szCs w:val="32"/>
        </w:rPr>
        <w:t>1</w:t>
      </w:r>
      <w:r w:rsidRPr="009045D3">
        <w:rPr>
          <w:rFonts w:ascii="方正仿宋简体" w:eastAsia="方正仿宋简体" w:hAnsi="Times New Roman" w:cs="Times New Roman"/>
          <w:b/>
          <w:color w:val="000000" w:themeColor="text1"/>
          <w:kern w:val="0"/>
          <w:sz w:val="32"/>
          <w:szCs w:val="32"/>
        </w:rPr>
        <w:t>件，主要涉及</w:t>
      </w:r>
      <w:r>
        <w:rPr>
          <w:rFonts w:ascii="方正仿宋简体" w:eastAsia="方正仿宋简体" w:hAnsi="Times New Roman" w:cs="Times New Roman" w:hint="eastAsia"/>
          <w:b/>
          <w:color w:val="000000" w:themeColor="text1"/>
          <w:kern w:val="0"/>
          <w:sz w:val="32"/>
          <w:szCs w:val="32"/>
        </w:rPr>
        <w:t>我县农村公路建设相关政策文件</w:t>
      </w:r>
      <w:r w:rsidR="008A2F36">
        <w:rPr>
          <w:rFonts w:ascii="方正仿宋简体" w:eastAsia="方正仿宋简体" w:hAnsi="Times New Roman" w:cs="Times New Roman" w:hint="eastAsia"/>
          <w:b/>
          <w:color w:val="000000" w:themeColor="text1"/>
          <w:kern w:val="0"/>
          <w:sz w:val="32"/>
          <w:szCs w:val="32"/>
        </w:rPr>
        <w:t>，</w:t>
      </w:r>
      <w:r w:rsidR="00496374" w:rsidRPr="00496374">
        <w:rPr>
          <w:rFonts w:ascii="方正仿宋简体" w:eastAsia="方正仿宋简体" w:hAnsi="Times New Roman" w:cs="Times New Roman"/>
          <w:b/>
          <w:color w:val="000000" w:themeColor="text1"/>
          <w:kern w:val="0"/>
          <w:sz w:val="32"/>
          <w:szCs w:val="32"/>
        </w:rPr>
        <w:t>在法定期限内予以答复。</w:t>
      </w:r>
    </w:p>
    <w:p w:rsidR="00B47039" w:rsidRDefault="00B47039" w:rsidP="00B47039">
      <w:pPr>
        <w:spacing w:line="590" w:lineRule="exact"/>
        <w:ind w:rightChars="-50" w:right="-105" w:firstLineChars="200" w:firstLine="643"/>
        <w:rPr>
          <w:rFonts w:ascii="方正楷体简体" w:eastAsia="方正楷体简体" w:hAnsi="Times New Roman" w:cs="Times New Roman"/>
          <w:b/>
          <w:color w:val="000000" w:themeColor="text1"/>
          <w:kern w:val="0"/>
          <w:sz w:val="32"/>
          <w:szCs w:val="32"/>
        </w:rPr>
      </w:pPr>
      <w:r>
        <w:rPr>
          <w:rFonts w:ascii="方正楷体简体" w:eastAsia="方正楷体简体" w:hAnsi="Times New Roman" w:cs="Times New Roman" w:hint="eastAsia"/>
          <w:b/>
          <w:color w:val="000000" w:themeColor="text1"/>
          <w:kern w:val="0"/>
          <w:sz w:val="32"/>
          <w:szCs w:val="32"/>
        </w:rPr>
        <w:t>（三）政府信息管理情况</w:t>
      </w:r>
    </w:p>
    <w:p w:rsidR="00305468" w:rsidRDefault="00305468" w:rsidP="00B47039">
      <w:pPr>
        <w:spacing w:line="590" w:lineRule="exact"/>
        <w:ind w:rightChars="-50" w:right="-105" w:firstLineChars="200" w:firstLine="643"/>
        <w:rPr>
          <w:rFonts w:ascii="方正仿宋简体" w:eastAsia="方正仿宋简体" w:hAnsi="Times New Roman" w:cs="Times New Roman"/>
          <w:b/>
          <w:color w:val="000000" w:themeColor="text1"/>
          <w:kern w:val="0"/>
          <w:sz w:val="32"/>
          <w:szCs w:val="32"/>
        </w:rPr>
      </w:pPr>
      <w:r>
        <w:rPr>
          <w:rFonts w:ascii="方正仿宋简体" w:eastAsia="方正仿宋简体" w:hAnsi="Times New Roman" w:cs="Times New Roman" w:hint="eastAsia"/>
          <w:b/>
          <w:color w:val="000000" w:themeColor="text1"/>
          <w:kern w:val="0"/>
          <w:sz w:val="32"/>
          <w:szCs w:val="32"/>
        </w:rPr>
        <w:t>我局</w:t>
      </w:r>
      <w:r w:rsidRPr="00305468">
        <w:rPr>
          <w:rFonts w:ascii="方正仿宋简体" w:eastAsia="方正仿宋简体" w:hAnsi="Times New Roman" w:cs="Times New Roman" w:hint="eastAsia"/>
          <w:b/>
          <w:color w:val="000000" w:themeColor="text1"/>
          <w:kern w:val="0"/>
          <w:sz w:val="32"/>
          <w:szCs w:val="32"/>
        </w:rPr>
        <w:t>按照《政府信息公开条例》要求，常态化开展政府信息公开日常工作，加强信息审查力度，对信息公开内容严格把关，确保依法依规；完善依申请公开制度，畅通申请渠道，规范答复函格式和答复用语，提升信息公开水平。</w:t>
      </w:r>
    </w:p>
    <w:p w:rsidR="00B47039" w:rsidRDefault="00B47039" w:rsidP="00B47039">
      <w:pPr>
        <w:spacing w:line="590" w:lineRule="exact"/>
        <w:ind w:rightChars="-50" w:right="-105" w:firstLineChars="200" w:firstLine="643"/>
        <w:rPr>
          <w:rFonts w:ascii="方正楷体简体" w:eastAsia="方正楷体简体" w:hAnsi="Times New Roman" w:cs="Times New Roman"/>
          <w:b/>
          <w:color w:val="000000" w:themeColor="text1"/>
          <w:kern w:val="0"/>
          <w:sz w:val="32"/>
          <w:szCs w:val="32"/>
        </w:rPr>
      </w:pPr>
      <w:r>
        <w:rPr>
          <w:rFonts w:ascii="方正楷体简体" w:eastAsia="方正楷体简体" w:hAnsi="Times New Roman" w:cs="Times New Roman" w:hint="eastAsia"/>
          <w:b/>
          <w:color w:val="000000" w:themeColor="text1"/>
          <w:kern w:val="0"/>
          <w:sz w:val="32"/>
          <w:szCs w:val="32"/>
        </w:rPr>
        <w:t>（四）政府信息公开平台建设情况</w:t>
      </w:r>
    </w:p>
    <w:p w:rsidR="00B47039" w:rsidRDefault="00305468" w:rsidP="00B47039">
      <w:pPr>
        <w:spacing w:line="590" w:lineRule="exact"/>
        <w:ind w:rightChars="-50" w:right="-105" w:firstLineChars="200" w:firstLine="643"/>
        <w:rPr>
          <w:rFonts w:ascii="方正仿宋简体" w:eastAsia="方正仿宋简体" w:hAnsi="Times New Roman" w:cs="Times New Roman"/>
          <w:b/>
          <w:color w:val="000000" w:themeColor="text1"/>
          <w:kern w:val="0"/>
          <w:sz w:val="32"/>
          <w:szCs w:val="32"/>
        </w:rPr>
      </w:pPr>
      <w:r>
        <w:rPr>
          <w:rFonts w:ascii="方正仿宋简体" w:eastAsia="方正仿宋简体" w:hAnsi="Times New Roman" w:cs="Times New Roman" w:hint="eastAsia"/>
          <w:b/>
          <w:color w:val="000000" w:themeColor="text1"/>
          <w:kern w:val="0"/>
          <w:sz w:val="32"/>
          <w:szCs w:val="32"/>
        </w:rPr>
        <w:t>我局</w:t>
      </w:r>
      <w:r w:rsidRPr="00305468">
        <w:rPr>
          <w:rFonts w:ascii="方正仿宋简体" w:eastAsia="方正仿宋简体" w:hAnsi="Times New Roman" w:cs="Times New Roman" w:hint="eastAsia"/>
          <w:b/>
          <w:color w:val="000000" w:themeColor="text1"/>
          <w:kern w:val="0"/>
          <w:sz w:val="32"/>
          <w:szCs w:val="32"/>
        </w:rPr>
        <w:t>安排专人</w:t>
      </w:r>
      <w:r>
        <w:rPr>
          <w:rFonts w:ascii="方正仿宋简体" w:eastAsia="方正仿宋简体" w:hAnsi="Times New Roman" w:cs="Times New Roman" w:hint="eastAsia"/>
          <w:b/>
          <w:color w:val="000000" w:themeColor="text1"/>
          <w:kern w:val="0"/>
          <w:sz w:val="32"/>
          <w:szCs w:val="32"/>
        </w:rPr>
        <w:t>负责政府信息公开</w:t>
      </w:r>
      <w:r w:rsidRPr="00305468">
        <w:rPr>
          <w:rFonts w:ascii="方正仿宋简体" w:eastAsia="方正仿宋简体" w:hAnsi="Times New Roman" w:cs="Times New Roman" w:hint="eastAsia"/>
          <w:b/>
          <w:color w:val="000000" w:themeColor="text1"/>
          <w:kern w:val="0"/>
          <w:sz w:val="32"/>
          <w:szCs w:val="32"/>
        </w:rPr>
        <w:t>工作，强化政府网站建设管理，提高政府网站管理服务水平。全面贯彻落实《中华人民共和国政府信息公开条例》，坚持把政府门户网站作为</w:t>
      </w:r>
      <w:r w:rsidRPr="00305468">
        <w:rPr>
          <w:rFonts w:ascii="方正仿宋简体" w:eastAsia="方正仿宋简体" w:hAnsi="Times New Roman" w:cs="Times New Roman" w:hint="eastAsia"/>
          <w:b/>
          <w:color w:val="000000" w:themeColor="text1"/>
          <w:kern w:val="0"/>
          <w:sz w:val="32"/>
          <w:szCs w:val="32"/>
        </w:rPr>
        <w:lastRenderedPageBreak/>
        <w:t>政府信息公开的重要途径，及时准确发布政府信息，及时发布、更新我</w:t>
      </w:r>
      <w:r>
        <w:rPr>
          <w:rFonts w:ascii="方正仿宋简体" w:eastAsia="方正仿宋简体" w:hAnsi="Times New Roman" w:cs="Times New Roman" w:hint="eastAsia"/>
          <w:b/>
          <w:color w:val="000000" w:themeColor="text1"/>
          <w:kern w:val="0"/>
          <w:sz w:val="32"/>
          <w:szCs w:val="32"/>
        </w:rPr>
        <w:t>局</w:t>
      </w:r>
      <w:r w:rsidRPr="00305468">
        <w:rPr>
          <w:rFonts w:ascii="方正仿宋简体" w:eastAsia="方正仿宋简体" w:hAnsi="Times New Roman" w:cs="Times New Roman" w:hint="eastAsia"/>
          <w:b/>
          <w:color w:val="000000" w:themeColor="text1"/>
          <w:kern w:val="0"/>
          <w:sz w:val="32"/>
          <w:szCs w:val="32"/>
        </w:rPr>
        <w:t>重大行政决策、</w:t>
      </w:r>
      <w:r>
        <w:rPr>
          <w:rFonts w:ascii="方正仿宋简体" w:eastAsia="方正仿宋简体" w:hAnsi="Times New Roman" w:cs="Times New Roman" w:hint="eastAsia"/>
          <w:b/>
          <w:color w:val="000000" w:themeColor="text1"/>
          <w:kern w:val="0"/>
          <w:sz w:val="32"/>
          <w:szCs w:val="32"/>
        </w:rPr>
        <w:t>惠民政策</w:t>
      </w:r>
      <w:r w:rsidRPr="00305468">
        <w:rPr>
          <w:rFonts w:ascii="方正仿宋简体" w:eastAsia="方正仿宋简体" w:hAnsi="Times New Roman" w:cs="Times New Roman" w:hint="eastAsia"/>
          <w:b/>
          <w:color w:val="000000" w:themeColor="text1"/>
          <w:kern w:val="0"/>
          <w:sz w:val="32"/>
          <w:szCs w:val="32"/>
        </w:rPr>
        <w:t>文件、</w:t>
      </w:r>
      <w:r>
        <w:rPr>
          <w:rFonts w:ascii="方正仿宋简体" w:eastAsia="方正仿宋简体" w:hAnsi="Times New Roman" w:cs="Times New Roman" w:hint="eastAsia"/>
          <w:b/>
          <w:color w:val="000000" w:themeColor="text1"/>
          <w:kern w:val="0"/>
          <w:sz w:val="32"/>
          <w:szCs w:val="32"/>
        </w:rPr>
        <w:t>行政执法检查信息</w:t>
      </w:r>
      <w:r w:rsidRPr="00305468">
        <w:rPr>
          <w:rFonts w:ascii="方正仿宋简体" w:eastAsia="方正仿宋简体" w:hAnsi="Times New Roman" w:cs="Times New Roman" w:hint="eastAsia"/>
          <w:b/>
          <w:color w:val="000000" w:themeColor="text1"/>
          <w:kern w:val="0"/>
          <w:sz w:val="32"/>
          <w:szCs w:val="32"/>
        </w:rPr>
        <w:t>等各类重要政府信息。</w:t>
      </w:r>
    </w:p>
    <w:p w:rsidR="00B47039" w:rsidRDefault="00B47039" w:rsidP="00B47039">
      <w:pPr>
        <w:spacing w:line="590" w:lineRule="exact"/>
        <w:ind w:rightChars="-50" w:right="-105" w:firstLineChars="200" w:firstLine="643"/>
        <w:rPr>
          <w:rFonts w:ascii="方正楷体简体" w:eastAsia="方正楷体简体" w:hAnsi="Times New Roman" w:cs="Times New Roman"/>
          <w:b/>
          <w:color w:val="000000" w:themeColor="text1"/>
          <w:kern w:val="0"/>
          <w:sz w:val="32"/>
          <w:szCs w:val="32"/>
        </w:rPr>
      </w:pPr>
      <w:r>
        <w:rPr>
          <w:rFonts w:ascii="方正楷体简体" w:eastAsia="方正楷体简体" w:hAnsi="Times New Roman" w:cs="Times New Roman" w:hint="eastAsia"/>
          <w:b/>
          <w:color w:val="000000" w:themeColor="text1"/>
          <w:kern w:val="0"/>
          <w:sz w:val="32"/>
          <w:szCs w:val="32"/>
        </w:rPr>
        <w:t>（五）监督保障情况</w:t>
      </w:r>
    </w:p>
    <w:p w:rsidR="00B47039" w:rsidRDefault="00305468" w:rsidP="00B47039">
      <w:pPr>
        <w:spacing w:line="590" w:lineRule="exact"/>
        <w:ind w:rightChars="-50" w:right="-105" w:firstLineChars="200" w:firstLine="643"/>
        <w:rPr>
          <w:rFonts w:ascii="方正仿宋简体" w:eastAsia="方正仿宋简体" w:hAnsi="Times New Roman" w:cs="Times New Roman"/>
          <w:b/>
          <w:color w:val="000000" w:themeColor="text1"/>
          <w:kern w:val="0"/>
          <w:sz w:val="32"/>
          <w:szCs w:val="32"/>
        </w:rPr>
      </w:pPr>
      <w:r w:rsidRPr="00305468">
        <w:rPr>
          <w:rFonts w:ascii="方正仿宋简体" w:eastAsia="方正仿宋简体" w:hAnsi="Times New Roman" w:cs="Times New Roman" w:hint="eastAsia"/>
          <w:b/>
          <w:color w:val="000000" w:themeColor="text1"/>
          <w:kern w:val="0"/>
          <w:sz w:val="32"/>
          <w:szCs w:val="32"/>
        </w:rPr>
        <w:t>我</w:t>
      </w:r>
      <w:r>
        <w:rPr>
          <w:rFonts w:ascii="方正仿宋简体" w:eastAsia="方正仿宋简体" w:hAnsi="Times New Roman" w:cs="Times New Roman" w:hint="eastAsia"/>
          <w:b/>
          <w:color w:val="000000" w:themeColor="text1"/>
          <w:kern w:val="0"/>
          <w:sz w:val="32"/>
          <w:szCs w:val="32"/>
        </w:rPr>
        <w:t>局</w:t>
      </w:r>
      <w:r w:rsidRPr="00305468">
        <w:rPr>
          <w:rFonts w:ascii="方正仿宋简体" w:eastAsia="方正仿宋简体" w:hAnsi="Times New Roman" w:cs="Times New Roman" w:hint="eastAsia"/>
          <w:b/>
          <w:color w:val="000000" w:themeColor="text1"/>
          <w:kern w:val="0"/>
          <w:sz w:val="32"/>
          <w:szCs w:val="32"/>
        </w:rPr>
        <w:t>以多种形式接受群众监督，保障信息公开工作有序推进。明确工作责任，将政务公开工作纳入我</w:t>
      </w:r>
      <w:r>
        <w:rPr>
          <w:rFonts w:ascii="方正仿宋简体" w:eastAsia="方正仿宋简体" w:hAnsi="Times New Roman" w:cs="Times New Roman" w:hint="eastAsia"/>
          <w:b/>
          <w:color w:val="000000" w:themeColor="text1"/>
          <w:kern w:val="0"/>
          <w:sz w:val="32"/>
          <w:szCs w:val="32"/>
        </w:rPr>
        <w:t>局</w:t>
      </w:r>
      <w:r w:rsidRPr="00305468">
        <w:rPr>
          <w:rFonts w:ascii="方正仿宋简体" w:eastAsia="方正仿宋简体" w:hAnsi="Times New Roman" w:cs="Times New Roman" w:hint="eastAsia"/>
          <w:b/>
          <w:color w:val="000000" w:themeColor="text1"/>
          <w:kern w:val="0"/>
          <w:sz w:val="32"/>
          <w:szCs w:val="32"/>
        </w:rPr>
        <w:t>重要议事日程，由专人负责具体工作</w:t>
      </w:r>
      <w:r>
        <w:rPr>
          <w:rFonts w:ascii="方正仿宋简体" w:eastAsia="方正仿宋简体" w:hAnsi="Times New Roman" w:cs="Times New Roman" w:hint="eastAsia"/>
          <w:b/>
          <w:color w:val="000000" w:themeColor="text1"/>
          <w:kern w:val="0"/>
          <w:sz w:val="32"/>
          <w:szCs w:val="32"/>
        </w:rPr>
        <w:t>的</w:t>
      </w:r>
      <w:r w:rsidRPr="00305468">
        <w:rPr>
          <w:rFonts w:ascii="方正仿宋简体" w:eastAsia="方正仿宋简体" w:hAnsi="Times New Roman" w:cs="Times New Roman" w:hint="eastAsia"/>
          <w:b/>
          <w:color w:val="000000" w:themeColor="text1"/>
          <w:kern w:val="0"/>
          <w:sz w:val="32"/>
          <w:szCs w:val="32"/>
        </w:rPr>
        <w:t>对接、处理，形成层层落实、责任明晰的工作格局。</w:t>
      </w:r>
      <w:r w:rsidR="00090B27" w:rsidRPr="00090B27">
        <w:rPr>
          <w:rFonts w:ascii="方正仿宋简体" w:eastAsia="方正仿宋简体" w:hAnsi="Times New Roman" w:cs="Times New Roman" w:hint="eastAsia"/>
          <w:b/>
          <w:color w:val="000000" w:themeColor="text1"/>
          <w:kern w:val="0"/>
          <w:sz w:val="32"/>
          <w:szCs w:val="32"/>
        </w:rPr>
        <w:t>及时调整政务公开领导小组人员，由办公室负责，共有专职工作人员</w:t>
      </w:r>
      <w:r w:rsidR="00090B27" w:rsidRPr="00FF17D4">
        <w:rPr>
          <w:rFonts w:ascii="Times New Roman" w:eastAsia="方正仿宋简体" w:hAnsi="Times New Roman" w:cs="Times New Roman"/>
          <w:b/>
          <w:color w:val="000000" w:themeColor="text1"/>
          <w:kern w:val="0"/>
          <w:sz w:val="32"/>
          <w:szCs w:val="32"/>
        </w:rPr>
        <w:t>2</w:t>
      </w:r>
      <w:r w:rsidR="00090B27" w:rsidRPr="00090B27">
        <w:rPr>
          <w:rFonts w:ascii="方正仿宋简体" w:eastAsia="方正仿宋简体" w:hAnsi="Times New Roman" w:cs="Times New Roman"/>
          <w:b/>
          <w:color w:val="000000" w:themeColor="text1"/>
          <w:kern w:val="0"/>
          <w:sz w:val="32"/>
          <w:szCs w:val="32"/>
        </w:rPr>
        <w:t>名</w:t>
      </w:r>
      <w:r w:rsidR="00090B27">
        <w:rPr>
          <w:rFonts w:ascii="方正仿宋简体" w:eastAsia="方正仿宋简体" w:hAnsi="Times New Roman" w:cs="Times New Roman" w:hint="eastAsia"/>
          <w:b/>
          <w:color w:val="000000" w:themeColor="text1"/>
          <w:kern w:val="0"/>
          <w:sz w:val="32"/>
          <w:szCs w:val="32"/>
        </w:rPr>
        <w:t>，兼职工作人员</w:t>
      </w:r>
      <w:r w:rsidR="00090B27" w:rsidRPr="00FF17D4">
        <w:rPr>
          <w:rFonts w:ascii="Times New Roman" w:eastAsia="方正仿宋简体" w:hAnsi="Times New Roman" w:cs="Times New Roman" w:hint="eastAsia"/>
          <w:b/>
          <w:color w:val="000000" w:themeColor="text1"/>
          <w:kern w:val="0"/>
          <w:sz w:val="32"/>
          <w:szCs w:val="32"/>
        </w:rPr>
        <w:t>2</w:t>
      </w:r>
      <w:r w:rsidR="00090B27">
        <w:rPr>
          <w:rFonts w:ascii="方正仿宋简体" w:eastAsia="方正仿宋简体" w:hAnsi="Times New Roman" w:cs="Times New Roman" w:hint="eastAsia"/>
          <w:b/>
          <w:color w:val="000000" w:themeColor="text1"/>
          <w:kern w:val="0"/>
          <w:sz w:val="32"/>
          <w:szCs w:val="32"/>
        </w:rPr>
        <w:t>名</w:t>
      </w:r>
      <w:r w:rsidR="00090B27" w:rsidRPr="00090B27">
        <w:rPr>
          <w:rFonts w:ascii="方正仿宋简体" w:eastAsia="方正仿宋简体" w:hAnsi="Times New Roman" w:cs="Times New Roman"/>
          <w:b/>
          <w:color w:val="000000" w:themeColor="text1"/>
          <w:kern w:val="0"/>
          <w:sz w:val="32"/>
          <w:szCs w:val="32"/>
        </w:rPr>
        <w:t>。全年</w:t>
      </w:r>
      <w:r w:rsidR="00535773" w:rsidRPr="00535773">
        <w:rPr>
          <w:rFonts w:ascii="方正仿宋简体" w:eastAsia="方正仿宋简体" w:hAnsi="Times New Roman" w:cs="Times New Roman" w:hint="eastAsia"/>
          <w:b/>
          <w:color w:val="000000" w:themeColor="text1"/>
          <w:kern w:val="0"/>
          <w:sz w:val="32"/>
          <w:szCs w:val="32"/>
        </w:rPr>
        <w:t>召开政府信息公开工作会议</w:t>
      </w:r>
      <w:r w:rsidR="00535773" w:rsidRPr="00FF17D4">
        <w:rPr>
          <w:rFonts w:ascii="Times New Roman" w:eastAsia="方正仿宋简体" w:hAnsi="Times New Roman" w:cs="Times New Roman" w:hint="eastAsia"/>
          <w:b/>
          <w:color w:val="000000" w:themeColor="text1"/>
          <w:kern w:val="0"/>
          <w:sz w:val="32"/>
          <w:szCs w:val="32"/>
        </w:rPr>
        <w:t>4</w:t>
      </w:r>
      <w:r w:rsidR="00535773">
        <w:rPr>
          <w:rFonts w:ascii="方正仿宋简体" w:eastAsia="方正仿宋简体" w:hAnsi="Times New Roman" w:cs="Times New Roman" w:hint="eastAsia"/>
          <w:b/>
          <w:color w:val="000000" w:themeColor="text1"/>
          <w:kern w:val="0"/>
          <w:sz w:val="32"/>
          <w:szCs w:val="32"/>
        </w:rPr>
        <w:t>次，</w:t>
      </w:r>
      <w:r w:rsidR="00090B27" w:rsidRPr="00090B27">
        <w:rPr>
          <w:rFonts w:ascii="方正仿宋简体" w:eastAsia="方正仿宋简体" w:hAnsi="Times New Roman" w:cs="Times New Roman"/>
          <w:b/>
          <w:color w:val="000000" w:themeColor="text1"/>
          <w:kern w:val="0"/>
          <w:sz w:val="32"/>
          <w:szCs w:val="32"/>
        </w:rPr>
        <w:t>举办业务培训</w:t>
      </w:r>
      <w:r w:rsidR="00090B27" w:rsidRPr="00FF17D4">
        <w:rPr>
          <w:rFonts w:ascii="Times New Roman" w:eastAsia="方正仿宋简体" w:hAnsi="Times New Roman" w:cs="Times New Roman"/>
          <w:b/>
          <w:color w:val="000000" w:themeColor="text1"/>
          <w:kern w:val="0"/>
          <w:sz w:val="32"/>
          <w:szCs w:val="32"/>
        </w:rPr>
        <w:t>3</w:t>
      </w:r>
      <w:r w:rsidR="00090B27" w:rsidRPr="00090B27">
        <w:rPr>
          <w:rFonts w:ascii="方正仿宋简体" w:eastAsia="方正仿宋简体" w:hAnsi="Times New Roman" w:cs="Times New Roman"/>
          <w:b/>
          <w:color w:val="000000" w:themeColor="text1"/>
          <w:kern w:val="0"/>
          <w:sz w:val="32"/>
          <w:szCs w:val="32"/>
        </w:rPr>
        <w:t>次，培训各部门</w:t>
      </w:r>
      <w:r w:rsidR="006C21BC">
        <w:rPr>
          <w:rFonts w:ascii="方正仿宋简体" w:eastAsia="方正仿宋简体" w:hAnsi="Times New Roman" w:cs="Times New Roman" w:hint="eastAsia"/>
          <w:b/>
          <w:color w:val="000000" w:themeColor="text1"/>
          <w:kern w:val="0"/>
          <w:sz w:val="32"/>
          <w:szCs w:val="32"/>
        </w:rPr>
        <w:t>科室工作人员</w:t>
      </w:r>
      <w:r w:rsidR="00090B27" w:rsidRPr="00FF17D4">
        <w:rPr>
          <w:rFonts w:ascii="Times New Roman" w:eastAsia="方正仿宋简体" w:hAnsi="Times New Roman" w:cs="Times New Roman"/>
          <w:b/>
          <w:color w:val="000000" w:themeColor="text1"/>
          <w:kern w:val="0"/>
          <w:sz w:val="32"/>
          <w:szCs w:val="32"/>
        </w:rPr>
        <w:t>7</w:t>
      </w:r>
      <w:r w:rsidR="00090B27" w:rsidRPr="00FF17D4">
        <w:rPr>
          <w:rFonts w:ascii="Times New Roman" w:eastAsia="方正仿宋简体" w:hAnsi="Times New Roman" w:cs="Times New Roman" w:hint="eastAsia"/>
          <w:b/>
          <w:color w:val="000000" w:themeColor="text1"/>
          <w:kern w:val="0"/>
          <w:sz w:val="32"/>
          <w:szCs w:val="32"/>
        </w:rPr>
        <w:t>6</w:t>
      </w:r>
      <w:r w:rsidR="00090B27" w:rsidRPr="00090B27">
        <w:rPr>
          <w:rFonts w:ascii="方正仿宋简体" w:eastAsia="方正仿宋简体" w:hAnsi="Times New Roman" w:cs="Times New Roman"/>
          <w:b/>
          <w:color w:val="000000" w:themeColor="text1"/>
          <w:kern w:val="0"/>
          <w:sz w:val="32"/>
          <w:szCs w:val="32"/>
        </w:rPr>
        <w:t>人次。</w:t>
      </w:r>
      <w:r w:rsidRPr="00FF17D4">
        <w:rPr>
          <w:rFonts w:ascii="Times New Roman" w:eastAsia="方正仿宋简体" w:hAnsi="Times New Roman" w:cs="Times New Roman"/>
          <w:b/>
          <w:color w:val="000000" w:themeColor="text1"/>
          <w:kern w:val="0"/>
          <w:sz w:val="32"/>
          <w:szCs w:val="32"/>
        </w:rPr>
        <w:t>2024</w:t>
      </w:r>
      <w:r w:rsidRPr="00305468">
        <w:rPr>
          <w:rFonts w:ascii="方正仿宋简体" w:eastAsia="方正仿宋简体" w:hAnsi="Times New Roman" w:cs="Times New Roman"/>
          <w:b/>
          <w:color w:val="000000" w:themeColor="text1"/>
          <w:kern w:val="0"/>
          <w:sz w:val="32"/>
          <w:szCs w:val="32"/>
        </w:rPr>
        <w:t>年我</w:t>
      </w:r>
      <w:r>
        <w:rPr>
          <w:rFonts w:ascii="方正仿宋简体" w:eastAsia="方正仿宋简体" w:hAnsi="Times New Roman" w:cs="Times New Roman" w:hint="eastAsia"/>
          <w:b/>
          <w:color w:val="000000" w:themeColor="text1"/>
          <w:kern w:val="0"/>
          <w:sz w:val="32"/>
          <w:szCs w:val="32"/>
        </w:rPr>
        <w:t>局</w:t>
      </w:r>
      <w:r w:rsidRPr="00305468">
        <w:rPr>
          <w:rFonts w:ascii="方正仿宋简体" w:eastAsia="方正仿宋简体" w:hAnsi="Times New Roman" w:cs="Times New Roman"/>
          <w:b/>
          <w:color w:val="000000" w:themeColor="text1"/>
          <w:kern w:val="0"/>
          <w:sz w:val="32"/>
          <w:szCs w:val="32"/>
        </w:rPr>
        <w:t>未发生因不履行政务公开义务而产生的责任追究情况。</w:t>
      </w:r>
    </w:p>
    <w:p w:rsidR="00B47039" w:rsidRDefault="00B47039" w:rsidP="00B47039">
      <w:pPr>
        <w:spacing w:line="590" w:lineRule="exact"/>
        <w:ind w:rightChars="-50" w:right="-105" w:firstLineChars="200" w:firstLine="643"/>
        <w:rPr>
          <w:rFonts w:ascii="方正黑体简体" w:eastAsia="方正黑体简体" w:hAnsi="Times New Roman" w:cs="Times New Roman"/>
          <w:b/>
          <w:color w:val="000000" w:themeColor="text1"/>
          <w:kern w:val="0"/>
          <w:sz w:val="32"/>
          <w:szCs w:val="32"/>
        </w:rPr>
      </w:pPr>
      <w:r>
        <w:rPr>
          <w:rFonts w:ascii="方正黑体简体" w:eastAsia="方正黑体简体" w:hAnsi="Times New Roman" w:cs="Times New Roman" w:hint="eastAsia"/>
          <w:b/>
          <w:color w:val="000000" w:themeColor="text1"/>
          <w:kern w:val="0"/>
          <w:sz w:val="32"/>
          <w:szCs w:val="32"/>
        </w:rPr>
        <w:t>二、主动公开政府信息情况</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2435"/>
        <w:gridCol w:w="2133"/>
        <w:gridCol w:w="2216"/>
        <w:gridCol w:w="1989"/>
      </w:tblGrid>
      <w:tr w:rsidR="00B47039" w:rsidTr="00C041D1">
        <w:trPr>
          <w:trHeight w:val="340"/>
          <w:jc w:val="center"/>
        </w:trPr>
        <w:tc>
          <w:tcPr>
            <w:tcW w:w="8773" w:type="dxa"/>
            <w:gridSpan w:val="4"/>
            <w:shd w:val="clear" w:color="auto" w:fill="FFFFFF" w:themeFill="background1"/>
            <w:tcMar>
              <w:left w:w="57" w:type="dxa"/>
              <w:right w:w="57" w:type="dxa"/>
            </w:tcMar>
            <w:vAlign w:val="center"/>
          </w:tcPr>
          <w:p w:rsidR="00B47039" w:rsidRDefault="00B47039" w:rsidP="00C041D1">
            <w:pPr>
              <w:widowControl/>
              <w:spacing w:line="340" w:lineRule="exact"/>
              <w:jc w:val="center"/>
              <w:rPr>
                <w:rFonts w:ascii="方正黑体简体" w:eastAsia="方正黑体简体" w:hAnsi="Times New Roman" w:cs="Times New Roman"/>
                <w:b/>
                <w:kern w:val="0"/>
                <w:sz w:val="24"/>
              </w:rPr>
            </w:pPr>
            <w:r>
              <w:rPr>
                <w:rFonts w:ascii="方正黑体简体" w:eastAsia="方正黑体简体" w:hAnsi="宋体" w:cs="宋体" w:hint="eastAsia"/>
                <w:b/>
                <w:kern w:val="0"/>
                <w:sz w:val="24"/>
                <w:lang w:bidi="ar"/>
              </w:rPr>
              <w:t>第二十条第（一）项</w:t>
            </w:r>
          </w:p>
        </w:tc>
      </w:tr>
      <w:tr w:rsidR="00B47039" w:rsidTr="00C041D1">
        <w:trPr>
          <w:trHeight w:val="340"/>
          <w:jc w:val="center"/>
        </w:trPr>
        <w:tc>
          <w:tcPr>
            <w:tcW w:w="2435" w:type="dxa"/>
            <w:shd w:val="clear" w:color="auto" w:fill="FFFFFF" w:themeFill="background1"/>
            <w:tcMar>
              <w:left w:w="57" w:type="dxa"/>
              <w:right w:w="57" w:type="dxa"/>
            </w:tcMar>
            <w:vAlign w:val="center"/>
          </w:tcPr>
          <w:p w:rsidR="00B47039" w:rsidRDefault="00B47039" w:rsidP="00C041D1">
            <w:pPr>
              <w:widowControl/>
              <w:spacing w:line="34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信息内容</w:t>
            </w:r>
          </w:p>
        </w:tc>
        <w:tc>
          <w:tcPr>
            <w:tcW w:w="2133" w:type="dxa"/>
            <w:shd w:val="clear" w:color="auto" w:fill="FFFFFF" w:themeFill="background1"/>
            <w:tcMar>
              <w:left w:w="57" w:type="dxa"/>
              <w:right w:w="57" w:type="dxa"/>
            </w:tcMar>
            <w:vAlign w:val="center"/>
          </w:tcPr>
          <w:p w:rsidR="00B47039" w:rsidRDefault="00B47039" w:rsidP="00C041D1">
            <w:pPr>
              <w:widowControl/>
              <w:spacing w:line="34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本年制发件数</w:t>
            </w:r>
          </w:p>
        </w:tc>
        <w:tc>
          <w:tcPr>
            <w:tcW w:w="2216" w:type="dxa"/>
            <w:shd w:val="clear" w:color="auto" w:fill="FFFFFF" w:themeFill="background1"/>
            <w:tcMar>
              <w:left w:w="57" w:type="dxa"/>
              <w:right w:w="57" w:type="dxa"/>
            </w:tcMar>
            <w:vAlign w:val="center"/>
          </w:tcPr>
          <w:p w:rsidR="00B47039" w:rsidRDefault="00B47039" w:rsidP="00C041D1">
            <w:pPr>
              <w:widowControl/>
              <w:spacing w:line="34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本年废止件数</w:t>
            </w:r>
          </w:p>
        </w:tc>
        <w:tc>
          <w:tcPr>
            <w:tcW w:w="1989" w:type="dxa"/>
            <w:shd w:val="clear" w:color="auto" w:fill="FFFFFF" w:themeFill="background1"/>
            <w:tcMar>
              <w:left w:w="57" w:type="dxa"/>
              <w:right w:w="57" w:type="dxa"/>
            </w:tcMar>
            <w:vAlign w:val="center"/>
          </w:tcPr>
          <w:p w:rsidR="00B47039" w:rsidRDefault="00B47039" w:rsidP="00C041D1">
            <w:pPr>
              <w:widowControl/>
              <w:spacing w:line="34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现行有效件数</w:t>
            </w:r>
          </w:p>
        </w:tc>
      </w:tr>
      <w:tr w:rsidR="00B47039" w:rsidTr="00C041D1">
        <w:trPr>
          <w:trHeight w:val="340"/>
          <w:jc w:val="center"/>
        </w:trPr>
        <w:tc>
          <w:tcPr>
            <w:tcW w:w="2435" w:type="dxa"/>
            <w:shd w:val="clear" w:color="auto" w:fill="FFFFFF" w:themeFill="background1"/>
            <w:tcMar>
              <w:left w:w="57" w:type="dxa"/>
              <w:right w:w="57" w:type="dxa"/>
            </w:tcMar>
            <w:vAlign w:val="center"/>
          </w:tcPr>
          <w:p w:rsidR="00B47039" w:rsidRDefault="00B47039" w:rsidP="00C041D1">
            <w:pPr>
              <w:widowControl/>
              <w:spacing w:line="34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规章</w:t>
            </w:r>
          </w:p>
        </w:tc>
        <w:tc>
          <w:tcPr>
            <w:tcW w:w="2133" w:type="dxa"/>
            <w:shd w:val="clear" w:color="auto" w:fill="FFFFFF" w:themeFill="background1"/>
            <w:tcMar>
              <w:left w:w="57" w:type="dxa"/>
              <w:right w:w="57" w:type="dxa"/>
            </w:tcMar>
            <w:vAlign w:val="center"/>
          </w:tcPr>
          <w:p w:rsidR="00B47039" w:rsidRDefault="00B47039" w:rsidP="00C041D1">
            <w:pPr>
              <w:widowControl/>
              <w:spacing w:line="34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 xml:space="preserve">　　</w:t>
            </w:r>
            <w:r w:rsidR="00305468">
              <w:rPr>
                <w:rFonts w:ascii="方正仿宋简体" w:eastAsia="方正仿宋简体" w:hAnsi="宋体" w:cs="宋体" w:hint="eastAsia"/>
                <w:b/>
                <w:kern w:val="0"/>
                <w:sz w:val="24"/>
                <w:lang w:bidi="ar"/>
              </w:rPr>
              <w:t>0</w:t>
            </w:r>
          </w:p>
        </w:tc>
        <w:tc>
          <w:tcPr>
            <w:tcW w:w="2216" w:type="dxa"/>
            <w:shd w:val="clear" w:color="auto" w:fill="FFFFFF" w:themeFill="background1"/>
            <w:tcMar>
              <w:left w:w="57" w:type="dxa"/>
              <w:right w:w="57" w:type="dxa"/>
            </w:tcMar>
            <w:vAlign w:val="center"/>
          </w:tcPr>
          <w:p w:rsidR="00B47039" w:rsidRDefault="00B47039" w:rsidP="00C041D1">
            <w:pPr>
              <w:widowControl/>
              <w:spacing w:line="34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 </w:t>
            </w:r>
            <w:r>
              <w:rPr>
                <w:rFonts w:ascii="方正仿宋简体" w:eastAsia="方正仿宋简体" w:hAnsi="宋体" w:cs="宋体" w:hint="eastAsia"/>
                <w:b/>
                <w:kern w:val="0"/>
                <w:sz w:val="24"/>
                <w:lang w:bidi="ar"/>
              </w:rPr>
              <w:t xml:space="preserve">　</w:t>
            </w:r>
            <w:r w:rsidR="00305468">
              <w:rPr>
                <w:rFonts w:ascii="方正仿宋简体" w:eastAsia="方正仿宋简体" w:hAnsi="宋体" w:cs="宋体" w:hint="eastAsia"/>
                <w:b/>
                <w:kern w:val="0"/>
                <w:sz w:val="24"/>
                <w:lang w:bidi="ar"/>
              </w:rPr>
              <w:t>0</w:t>
            </w:r>
          </w:p>
        </w:tc>
        <w:tc>
          <w:tcPr>
            <w:tcW w:w="1989" w:type="dxa"/>
            <w:shd w:val="clear" w:color="auto" w:fill="FFFFFF" w:themeFill="background1"/>
            <w:tcMar>
              <w:left w:w="57" w:type="dxa"/>
              <w:right w:w="57" w:type="dxa"/>
            </w:tcMar>
            <w:vAlign w:val="center"/>
          </w:tcPr>
          <w:p w:rsidR="00B47039" w:rsidRDefault="00B47039" w:rsidP="00C041D1">
            <w:pPr>
              <w:widowControl/>
              <w:spacing w:line="340" w:lineRule="exact"/>
              <w:jc w:val="left"/>
              <w:rPr>
                <w:rFonts w:ascii="方正仿宋简体" w:eastAsia="方正仿宋简体" w:hAnsi="Times New Roman" w:cs="Times New Roman"/>
                <w:b/>
                <w:kern w:val="0"/>
                <w:sz w:val="24"/>
              </w:rPr>
            </w:pPr>
            <w:r>
              <w:rPr>
                <w:rFonts w:ascii="方正仿宋简体" w:eastAsia="方正仿宋简体" w:hAnsi="Calibri" w:cs="Calibri" w:hint="eastAsia"/>
                <w:b/>
                <w:kern w:val="0"/>
                <w:sz w:val="24"/>
                <w:lang w:bidi="ar"/>
              </w:rPr>
              <w:t> </w:t>
            </w:r>
            <w:r w:rsidR="00305468">
              <w:rPr>
                <w:rFonts w:ascii="方正仿宋简体" w:eastAsia="方正仿宋简体" w:hAnsi="Calibri" w:cs="Calibri" w:hint="eastAsia"/>
                <w:b/>
                <w:kern w:val="0"/>
                <w:sz w:val="24"/>
                <w:lang w:bidi="ar"/>
              </w:rPr>
              <w:t>0</w:t>
            </w:r>
          </w:p>
        </w:tc>
      </w:tr>
      <w:tr w:rsidR="00B47039" w:rsidTr="00C041D1">
        <w:trPr>
          <w:trHeight w:val="340"/>
          <w:jc w:val="center"/>
        </w:trPr>
        <w:tc>
          <w:tcPr>
            <w:tcW w:w="2435" w:type="dxa"/>
            <w:shd w:val="clear" w:color="auto" w:fill="FFFFFF" w:themeFill="background1"/>
            <w:tcMar>
              <w:left w:w="57" w:type="dxa"/>
              <w:right w:w="57" w:type="dxa"/>
            </w:tcMar>
            <w:vAlign w:val="center"/>
          </w:tcPr>
          <w:p w:rsidR="00B47039" w:rsidRDefault="00B47039" w:rsidP="00C041D1">
            <w:pPr>
              <w:widowControl/>
              <w:spacing w:line="34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行政规范性文件</w:t>
            </w:r>
          </w:p>
        </w:tc>
        <w:tc>
          <w:tcPr>
            <w:tcW w:w="2133" w:type="dxa"/>
            <w:shd w:val="clear" w:color="auto" w:fill="FFFFFF" w:themeFill="background1"/>
            <w:tcMar>
              <w:left w:w="57" w:type="dxa"/>
              <w:right w:w="57" w:type="dxa"/>
            </w:tcMar>
            <w:vAlign w:val="center"/>
          </w:tcPr>
          <w:p w:rsidR="00B47039" w:rsidRDefault="00B47039" w:rsidP="00C041D1">
            <w:pPr>
              <w:widowControl/>
              <w:spacing w:line="34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 xml:space="preserve">　　</w:t>
            </w:r>
            <w:r w:rsidR="00305468">
              <w:rPr>
                <w:rFonts w:ascii="方正仿宋简体" w:eastAsia="方正仿宋简体" w:hAnsi="宋体" w:cs="宋体" w:hint="eastAsia"/>
                <w:b/>
                <w:kern w:val="0"/>
                <w:sz w:val="24"/>
                <w:lang w:bidi="ar"/>
              </w:rPr>
              <w:t>0</w:t>
            </w:r>
          </w:p>
        </w:tc>
        <w:tc>
          <w:tcPr>
            <w:tcW w:w="2216" w:type="dxa"/>
            <w:shd w:val="clear" w:color="auto" w:fill="FFFFFF" w:themeFill="background1"/>
            <w:tcMar>
              <w:left w:w="57" w:type="dxa"/>
              <w:right w:w="57" w:type="dxa"/>
            </w:tcMar>
            <w:vAlign w:val="center"/>
          </w:tcPr>
          <w:p w:rsidR="00B47039" w:rsidRDefault="00B47039" w:rsidP="00C041D1">
            <w:pPr>
              <w:widowControl/>
              <w:spacing w:line="34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 </w:t>
            </w:r>
            <w:r>
              <w:rPr>
                <w:rFonts w:ascii="方正仿宋简体" w:eastAsia="方正仿宋简体" w:hAnsi="宋体" w:cs="宋体" w:hint="eastAsia"/>
                <w:b/>
                <w:kern w:val="0"/>
                <w:sz w:val="24"/>
                <w:lang w:bidi="ar"/>
              </w:rPr>
              <w:t xml:space="preserve">　</w:t>
            </w:r>
            <w:r w:rsidR="00305468">
              <w:rPr>
                <w:rFonts w:ascii="方正仿宋简体" w:eastAsia="方正仿宋简体" w:hAnsi="宋体" w:cs="宋体" w:hint="eastAsia"/>
                <w:b/>
                <w:kern w:val="0"/>
                <w:sz w:val="24"/>
                <w:lang w:bidi="ar"/>
              </w:rPr>
              <w:t>0</w:t>
            </w:r>
          </w:p>
        </w:tc>
        <w:tc>
          <w:tcPr>
            <w:tcW w:w="1989" w:type="dxa"/>
            <w:shd w:val="clear" w:color="auto" w:fill="FFFFFF" w:themeFill="background1"/>
            <w:tcMar>
              <w:left w:w="57" w:type="dxa"/>
              <w:right w:w="57" w:type="dxa"/>
            </w:tcMar>
            <w:vAlign w:val="center"/>
          </w:tcPr>
          <w:p w:rsidR="00B47039" w:rsidRDefault="00B47039" w:rsidP="00C041D1">
            <w:pPr>
              <w:widowControl/>
              <w:spacing w:line="340" w:lineRule="exact"/>
              <w:jc w:val="left"/>
              <w:rPr>
                <w:rFonts w:ascii="方正仿宋简体" w:eastAsia="方正仿宋简体" w:hAnsi="Times New Roman" w:cs="Times New Roman"/>
                <w:b/>
                <w:kern w:val="0"/>
                <w:sz w:val="24"/>
              </w:rPr>
            </w:pPr>
            <w:r>
              <w:rPr>
                <w:rFonts w:ascii="方正仿宋简体" w:eastAsia="方正仿宋简体" w:hAnsi="Calibri" w:cs="Calibri" w:hint="eastAsia"/>
                <w:b/>
                <w:kern w:val="0"/>
                <w:sz w:val="24"/>
                <w:lang w:bidi="ar"/>
              </w:rPr>
              <w:t> </w:t>
            </w:r>
            <w:r w:rsidR="00305468">
              <w:rPr>
                <w:rFonts w:ascii="方正仿宋简体" w:eastAsia="方正仿宋简体" w:hAnsi="Calibri" w:cs="Calibri" w:hint="eastAsia"/>
                <w:b/>
                <w:kern w:val="0"/>
                <w:sz w:val="24"/>
                <w:lang w:bidi="ar"/>
              </w:rPr>
              <w:t>0</w:t>
            </w:r>
          </w:p>
        </w:tc>
      </w:tr>
      <w:tr w:rsidR="00B47039" w:rsidTr="00C041D1">
        <w:trPr>
          <w:trHeight w:val="340"/>
          <w:jc w:val="center"/>
        </w:trPr>
        <w:tc>
          <w:tcPr>
            <w:tcW w:w="8773" w:type="dxa"/>
            <w:gridSpan w:val="4"/>
            <w:shd w:val="clear" w:color="auto" w:fill="FFFFFF" w:themeFill="background1"/>
            <w:tcMar>
              <w:left w:w="57" w:type="dxa"/>
              <w:right w:w="57" w:type="dxa"/>
            </w:tcMar>
            <w:vAlign w:val="center"/>
          </w:tcPr>
          <w:p w:rsidR="00B47039" w:rsidRDefault="00B47039" w:rsidP="00C041D1">
            <w:pPr>
              <w:widowControl/>
              <w:spacing w:line="340" w:lineRule="exact"/>
              <w:jc w:val="center"/>
              <w:rPr>
                <w:rFonts w:ascii="方正仿宋简体" w:eastAsia="方正仿宋简体" w:hAnsi="Times New Roman" w:cs="Times New Roman"/>
                <w:b/>
                <w:kern w:val="0"/>
                <w:sz w:val="24"/>
              </w:rPr>
            </w:pPr>
            <w:r>
              <w:rPr>
                <w:rFonts w:ascii="方正黑体简体" w:eastAsia="方正黑体简体" w:hAnsi="宋体" w:cs="宋体" w:hint="eastAsia"/>
                <w:b/>
                <w:kern w:val="0"/>
                <w:sz w:val="24"/>
                <w:lang w:bidi="ar"/>
              </w:rPr>
              <w:t>第二十条第（五）项</w:t>
            </w:r>
          </w:p>
        </w:tc>
      </w:tr>
      <w:tr w:rsidR="00B47039" w:rsidTr="00C041D1">
        <w:trPr>
          <w:trHeight w:val="340"/>
          <w:jc w:val="center"/>
        </w:trPr>
        <w:tc>
          <w:tcPr>
            <w:tcW w:w="2435" w:type="dxa"/>
            <w:shd w:val="clear" w:color="auto" w:fill="FFFFFF" w:themeFill="background1"/>
            <w:tcMar>
              <w:left w:w="57" w:type="dxa"/>
              <w:right w:w="57" w:type="dxa"/>
            </w:tcMar>
            <w:vAlign w:val="center"/>
          </w:tcPr>
          <w:p w:rsidR="00B47039" w:rsidRDefault="00B47039" w:rsidP="00C041D1">
            <w:pPr>
              <w:widowControl/>
              <w:spacing w:line="34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信息内容</w:t>
            </w:r>
          </w:p>
        </w:tc>
        <w:tc>
          <w:tcPr>
            <w:tcW w:w="6338" w:type="dxa"/>
            <w:gridSpan w:val="3"/>
            <w:shd w:val="clear" w:color="auto" w:fill="FFFFFF" w:themeFill="background1"/>
            <w:tcMar>
              <w:left w:w="57" w:type="dxa"/>
              <w:right w:w="57" w:type="dxa"/>
            </w:tcMar>
            <w:vAlign w:val="center"/>
          </w:tcPr>
          <w:p w:rsidR="00B47039" w:rsidRDefault="00B47039" w:rsidP="00C041D1">
            <w:pPr>
              <w:widowControl/>
              <w:spacing w:line="34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本年处理决定数量</w:t>
            </w:r>
          </w:p>
        </w:tc>
      </w:tr>
      <w:tr w:rsidR="00B47039" w:rsidTr="00C041D1">
        <w:trPr>
          <w:trHeight w:val="340"/>
          <w:jc w:val="center"/>
        </w:trPr>
        <w:tc>
          <w:tcPr>
            <w:tcW w:w="2435" w:type="dxa"/>
            <w:shd w:val="clear" w:color="auto" w:fill="FFFFFF" w:themeFill="background1"/>
            <w:tcMar>
              <w:left w:w="57" w:type="dxa"/>
              <w:right w:w="57" w:type="dxa"/>
            </w:tcMar>
            <w:vAlign w:val="center"/>
          </w:tcPr>
          <w:p w:rsidR="00B47039" w:rsidRDefault="00B47039" w:rsidP="00C041D1">
            <w:pPr>
              <w:widowControl/>
              <w:spacing w:line="34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行政许可</w:t>
            </w:r>
          </w:p>
        </w:tc>
        <w:tc>
          <w:tcPr>
            <w:tcW w:w="6338" w:type="dxa"/>
            <w:gridSpan w:val="3"/>
            <w:shd w:val="clear" w:color="auto" w:fill="FFFFFF" w:themeFill="background1"/>
            <w:tcMar>
              <w:left w:w="57" w:type="dxa"/>
              <w:right w:w="57" w:type="dxa"/>
            </w:tcMar>
            <w:vAlign w:val="center"/>
          </w:tcPr>
          <w:p w:rsidR="00B47039" w:rsidRDefault="00B47039" w:rsidP="00C041D1">
            <w:pPr>
              <w:widowControl/>
              <w:spacing w:line="340" w:lineRule="exact"/>
              <w:jc w:val="left"/>
              <w:rPr>
                <w:rFonts w:ascii="方正仿宋简体" w:eastAsia="方正仿宋简体" w:hAnsi="Times New Roman" w:cs="Times New Roman"/>
                <w:b/>
                <w:kern w:val="0"/>
                <w:sz w:val="24"/>
              </w:rPr>
            </w:pPr>
            <w:r>
              <w:rPr>
                <w:rFonts w:ascii="方正仿宋简体" w:eastAsia="方正仿宋简体" w:hAnsi="Calibri" w:cs="Calibri" w:hint="eastAsia"/>
                <w:b/>
                <w:kern w:val="0"/>
                <w:sz w:val="24"/>
                <w:lang w:bidi="ar"/>
              </w:rPr>
              <w:t> </w:t>
            </w:r>
            <w:r w:rsidR="00305468">
              <w:rPr>
                <w:rFonts w:ascii="方正仿宋简体" w:eastAsia="方正仿宋简体" w:hAnsi="Calibri" w:cs="Calibri" w:hint="eastAsia"/>
                <w:b/>
                <w:kern w:val="0"/>
                <w:sz w:val="24"/>
                <w:lang w:bidi="ar"/>
              </w:rPr>
              <w:t>0</w:t>
            </w:r>
          </w:p>
        </w:tc>
      </w:tr>
      <w:tr w:rsidR="00B47039" w:rsidTr="00C041D1">
        <w:trPr>
          <w:trHeight w:val="340"/>
          <w:jc w:val="center"/>
        </w:trPr>
        <w:tc>
          <w:tcPr>
            <w:tcW w:w="8773" w:type="dxa"/>
            <w:gridSpan w:val="4"/>
            <w:shd w:val="clear" w:color="auto" w:fill="FFFFFF" w:themeFill="background1"/>
            <w:tcMar>
              <w:left w:w="57" w:type="dxa"/>
              <w:right w:w="57" w:type="dxa"/>
            </w:tcMar>
            <w:vAlign w:val="center"/>
          </w:tcPr>
          <w:p w:rsidR="00B47039" w:rsidRDefault="00B47039" w:rsidP="00C041D1">
            <w:pPr>
              <w:widowControl/>
              <w:spacing w:line="340" w:lineRule="exact"/>
              <w:jc w:val="center"/>
              <w:rPr>
                <w:rFonts w:ascii="方正仿宋简体" w:eastAsia="方正仿宋简体" w:hAnsi="Times New Roman" w:cs="Times New Roman"/>
                <w:b/>
                <w:kern w:val="0"/>
                <w:sz w:val="24"/>
              </w:rPr>
            </w:pPr>
            <w:r>
              <w:rPr>
                <w:rFonts w:ascii="方正黑体简体" w:eastAsia="方正黑体简体" w:hAnsi="宋体" w:cs="宋体" w:hint="eastAsia"/>
                <w:b/>
                <w:kern w:val="0"/>
                <w:sz w:val="24"/>
                <w:lang w:bidi="ar"/>
              </w:rPr>
              <w:t>第二十条第（六）项</w:t>
            </w:r>
          </w:p>
        </w:tc>
      </w:tr>
      <w:tr w:rsidR="00B47039" w:rsidTr="00C041D1">
        <w:trPr>
          <w:trHeight w:val="340"/>
          <w:jc w:val="center"/>
        </w:trPr>
        <w:tc>
          <w:tcPr>
            <w:tcW w:w="2435" w:type="dxa"/>
            <w:shd w:val="clear" w:color="auto" w:fill="FFFFFF" w:themeFill="background1"/>
            <w:tcMar>
              <w:left w:w="57" w:type="dxa"/>
              <w:right w:w="57" w:type="dxa"/>
            </w:tcMar>
            <w:vAlign w:val="center"/>
          </w:tcPr>
          <w:p w:rsidR="00B47039" w:rsidRDefault="00B47039" w:rsidP="00C041D1">
            <w:pPr>
              <w:widowControl/>
              <w:spacing w:line="34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信息内容</w:t>
            </w:r>
          </w:p>
        </w:tc>
        <w:tc>
          <w:tcPr>
            <w:tcW w:w="6338" w:type="dxa"/>
            <w:gridSpan w:val="3"/>
            <w:shd w:val="clear" w:color="auto" w:fill="FFFFFF" w:themeFill="background1"/>
            <w:tcMar>
              <w:left w:w="57" w:type="dxa"/>
              <w:right w:w="57" w:type="dxa"/>
            </w:tcMar>
            <w:vAlign w:val="center"/>
          </w:tcPr>
          <w:p w:rsidR="00B47039" w:rsidRDefault="00B47039" w:rsidP="00C041D1">
            <w:pPr>
              <w:widowControl/>
              <w:spacing w:line="34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本年处理决定数量</w:t>
            </w:r>
          </w:p>
        </w:tc>
      </w:tr>
      <w:tr w:rsidR="00B47039" w:rsidTr="00C041D1">
        <w:trPr>
          <w:trHeight w:val="340"/>
          <w:jc w:val="center"/>
        </w:trPr>
        <w:tc>
          <w:tcPr>
            <w:tcW w:w="2435" w:type="dxa"/>
            <w:shd w:val="clear" w:color="auto" w:fill="FFFFFF" w:themeFill="background1"/>
            <w:tcMar>
              <w:left w:w="57" w:type="dxa"/>
              <w:right w:w="57" w:type="dxa"/>
            </w:tcMar>
            <w:vAlign w:val="center"/>
          </w:tcPr>
          <w:p w:rsidR="00B47039" w:rsidRDefault="00B47039" w:rsidP="00C041D1">
            <w:pPr>
              <w:widowControl/>
              <w:spacing w:line="34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行政处罚</w:t>
            </w:r>
          </w:p>
        </w:tc>
        <w:tc>
          <w:tcPr>
            <w:tcW w:w="6338" w:type="dxa"/>
            <w:gridSpan w:val="3"/>
            <w:shd w:val="clear" w:color="auto" w:fill="FFFFFF" w:themeFill="background1"/>
            <w:tcMar>
              <w:left w:w="57" w:type="dxa"/>
              <w:right w:w="57" w:type="dxa"/>
            </w:tcMar>
            <w:vAlign w:val="center"/>
          </w:tcPr>
          <w:p w:rsidR="00B47039" w:rsidRDefault="00B47039" w:rsidP="00C041D1">
            <w:pPr>
              <w:widowControl/>
              <w:spacing w:line="34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 xml:space="preserve">　</w:t>
            </w:r>
            <w:r w:rsidR="003B7232">
              <w:rPr>
                <w:rFonts w:ascii="方正仿宋简体" w:eastAsia="方正仿宋简体" w:hAnsi="宋体" w:cs="宋体" w:hint="eastAsia"/>
                <w:b/>
                <w:kern w:val="0"/>
                <w:sz w:val="24"/>
                <w:lang w:bidi="ar"/>
              </w:rPr>
              <w:t>1419</w:t>
            </w:r>
          </w:p>
        </w:tc>
      </w:tr>
      <w:tr w:rsidR="00B47039" w:rsidTr="00C041D1">
        <w:trPr>
          <w:trHeight w:val="340"/>
          <w:jc w:val="center"/>
        </w:trPr>
        <w:tc>
          <w:tcPr>
            <w:tcW w:w="2435" w:type="dxa"/>
            <w:shd w:val="clear" w:color="auto" w:fill="FFFFFF" w:themeFill="background1"/>
            <w:tcMar>
              <w:left w:w="57" w:type="dxa"/>
              <w:right w:w="57" w:type="dxa"/>
            </w:tcMar>
            <w:vAlign w:val="center"/>
          </w:tcPr>
          <w:p w:rsidR="00B47039" w:rsidRDefault="00B47039" w:rsidP="00C041D1">
            <w:pPr>
              <w:widowControl/>
              <w:spacing w:line="34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行政强制</w:t>
            </w:r>
          </w:p>
        </w:tc>
        <w:tc>
          <w:tcPr>
            <w:tcW w:w="6338" w:type="dxa"/>
            <w:gridSpan w:val="3"/>
            <w:shd w:val="clear" w:color="auto" w:fill="FFFFFF" w:themeFill="background1"/>
            <w:tcMar>
              <w:left w:w="57" w:type="dxa"/>
              <w:right w:w="57" w:type="dxa"/>
            </w:tcMar>
            <w:vAlign w:val="center"/>
          </w:tcPr>
          <w:p w:rsidR="00B47039" w:rsidRDefault="00B47039" w:rsidP="00C041D1">
            <w:pPr>
              <w:widowControl/>
              <w:spacing w:line="34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 xml:space="preserve">　</w:t>
            </w:r>
            <w:r w:rsidR="00C90D8E">
              <w:rPr>
                <w:rFonts w:ascii="方正仿宋简体" w:eastAsia="方正仿宋简体" w:hAnsi="宋体" w:cs="宋体" w:hint="eastAsia"/>
                <w:b/>
                <w:kern w:val="0"/>
                <w:sz w:val="24"/>
                <w:lang w:bidi="ar"/>
              </w:rPr>
              <w:t>29</w:t>
            </w:r>
          </w:p>
        </w:tc>
      </w:tr>
      <w:tr w:rsidR="00B47039" w:rsidTr="00C041D1">
        <w:trPr>
          <w:trHeight w:val="340"/>
          <w:jc w:val="center"/>
        </w:trPr>
        <w:tc>
          <w:tcPr>
            <w:tcW w:w="8773" w:type="dxa"/>
            <w:gridSpan w:val="4"/>
            <w:shd w:val="clear" w:color="auto" w:fill="FFFFFF" w:themeFill="background1"/>
            <w:tcMar>
              <w:left w:w="57" w:type="dxa"/>
              <w:right w:w="57" w:type="dxa"/>
            </w:tcMar>
            <w:vAlign w:val="center"/>
          </w:tcPr>
          <w:p w:rsidR="00B47039" w:rsidRDefault="00B47039" w:rsidP="00C041D1">
            <w:pPr>
              <w:widowControl/>
              <w:spacing w:line="340" w:lineRule="exact"/>
              <w:jc w:val="center"/>
              <w:rPr>
                <w:rFonts w:ascii="方正仿宋简体" w:eastAsia="方正仿宋简体" w:hAnsi="Times New Roman" w:cs="Times New Roman"/>
                <w:b/>
                <w:kern w:val="0"/>
                <w:sz w:val="24"/>
              </w:rPr>
            </w:pPr>
            <w:r>
              <w:rPr>
                <w:rFonts w:ascii="方正黑体简体" w:eastAsia="方正黑体简体" w:hAnsi="宋体" w:cs="宋体" w:hint="eastAsia"/>
                <w:b/>
                <w:kern w:val="0"/>
                <w:sz w:val="24"/>
                <w:lang w:bidi="ar"/>
              </w:rPr>
              <w:t>第二十条第（八）项</w:t>
            </w:r>
          </w:p>
        </w:tc>
      </w:tr>
      <w:tr w:rsidR="00B47039" w:rsidTr="00C041D1">
        <w:trPr>
          <w:trHeight w:val="340"/>
          <w:jc w:val="center"/>
        </w:trPr>
        <w:tc>
          <w:tcPr>
            <w:tcW w:w="2435" w:type="dxa"/>
            <w:shd w:val="clear" w:color="auto" w:fill="FFFFFF" w:themeFill="background1"/>
            <w:tcMar>
              <w:left w:w="57" w:type="dxa"/>
              <w:right w:w="57" w:type="dxa"/>
            </w:tcMar>
            <w:vAlign w:val="center"/>
          </w:tcPr>
          <w:p w:rsidR="00B47039" w:rsidRDefault="00B47039" w:rsidP="00C041D1">
            <w:pPr>
              <w:widowControl/>
              <w:spacing w:line="34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信息内容</w:t>
            </w:r>
          </w:p>
        </w:tc>
        <w:tc>
          <w:tcPr>
            <w:tcW w:w="6338" w:type="dxa"/>
            <w:gridSpan w:val="3"/>
            <w:shd w:val="clear" w:color="auto" w:fill="FFFFFF" w:themeFill="background1"/>
            <w:tcMar>
              <w:left w:w="57" w:type="dxa"/>
              <w:right w:w="57" w:type="dxa"/>
            </w:tcMar>
            <w:vAlign w:val="center"/>
          </w:tcPr>
          <w:p w:rsidR="00B47039" w:rsidRDefault="00B47039" w:rsidP="00C041D1">
            <w:pPr>
              <w:widowControl/>
              <w:spacing w:line="34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本年收费金额（单位：万元）</w:t>
            </w:r>
          </w:p>
        </w:tc>
      </w:tr>
      <w:tr w:rsidR="00B47039" w:rsidTr="00C041D1">
        <w:trPr>
          <w:trHeight w:val="340"/>
          <w:jc w:val="center"/>
        </w:trPr>
        <w:tc>
          <w:tcPr>
            <w:tcW w:w="2435" w:type="dxa"/>
            <w:shd w:val="clear" w:color="auto" w:fill="FFFFFF" w:themeFill="background1"/>
            <w:tcMar>
              <w:left w:w="57" w:type="dxa"/>
              <w:right w:w="57" w:type="dxa"/>
            </w:tcMar>
            <w:vAlign w:val="center"/>
          </w:tcPr>
          <w:p w:rsidR="00B47039" w:rsidRDefault="00B47039" w:rsidP="00C041D1">
            <w:pPr>
              <w:widowControl/>
              <w:spacing w:line="34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行政事业性收费</w:t>
            </w:r>
          </w:p>
        </w:tc>
        <w:tc>
          <w:tcPr>
            <w:tcW w:w="6338" w:type="dxa"/>
            <w:gridSpan w:val="3"/>
            <w:shd w:val="clear" w:color="auto" w:fill="FFFFFF" w:themeFill="background1"/>
            <w:tcMar>
              <w:left w:w="57" w:type="dxa"/>
              <w:right w:w="57" w:type="dxa"/>
            </w:tcMar>
            <w:vAlign w:val="center"/>
          </w:tcPr>
          <w:p w:rsidR="00B47039" w:rsidRDefault="00C90D8E" w:rsidP="00C041D1">
            <w:pPr>
              <w:spacing w:line="340" w:lineRule="exact"/>
              <w:rPr>
                <w:rFonts w:ascii="方正仿宋简体" w:eastAsia="方正仿宋简体" w:hAnsi="Times New Roman" w:cs="Times New Roman" w:hint="eastAsia"/>
                <w:b/>
                <w:kern w:val="0"/>
                <w:sz w:val="24"/>
              </w:rPr>
            </w:pPr>
            <w:r w:rsidRPr="00C90D8E">
              <w:rPr>
                <w:rFonts w:ascii="方正仿宋简体" w:eastAsia="方正仿宋简体" w:hAnsi="Times New Roman" w:cs="Times New Roman"/>
                <w:b/>
                <w:kern w:val="0"/>
                <w:sz w:val="24"/>
              </w:rPr>
              <w:t>343</w:t>
            </w:r>
            <w:r>
              <w:rPr>
                <w:rFonts w:ascii="方正仿宋简体" w:eastAsia="方正仿宋简体" w:hAnsi="Times New Roman" w:cs="Times New Roman" w:hint="eastAsia"/>
                <w:b/>
                <w:kern w:val="0"/>
                <w:sz w:val="24"/>
              </w:rPr>
              <w:t>.</w:t>
            </w:r>
            <w:r w:rsidRPr="00C90D8E">
              <w:rPr>
                <w:rFonts w:ascii="方正仿宋简体" w:eastAsia="方正仿宋简体" w:hAnsi="Times New Roman" w:cs="Times New Roman"/>
                <w:b/>
                <w:kern w:val="0"/>
                <w:sz w:val="24"/>
              </w:rPr>
              <w:t>6</w:t>
            </w:r>
            <w:r w:rsidR="007B7465">
              <w:rPr>
                <w:rFonts w:ascii="方正仿宋简体" w:eastAsia="方正仿宋简体" w:hAnsi="Times New Roman" w:cs="Times New Roman" w:hint="eastAsia"/>
                <w:b/>
                <w:kern w:val="0"/>
                <w:sz w:val="24"/>
              </w:rPr>
              <w:t>6</w:t>
            </w:r>
          </w:p>
        </w:tc>
      </w:tr>
    </w:tbl>
    <w:p w:rsidR="00B47039" w:rsidRDefault="00B47039" w:rsidP="00B47039">
      <w:pPr>
        <w:spacing w:beforeLines="10" w:before="31" w:afterLines="10" w:after="31" w:line="600" w:lineRule="exact"/>
        <w:ind w:firstLineChars="200" w:firstLine="643"/>
        <w:rPr>
          <w:rFonts w:ascii="方正黑体简体" w:eastAsia="方正黑体简体" w:hAnsi="Times New Roman" w:cs="Times New Roman"/>
          <w:b/>
          <w:kern w:val="0"/>
          <w:sz w:val="32"/>
          <w:szCs w:val="32"/>
        </w:rPr>
      </w:pPr>
      <w:r>
        <w:rPr>
          <w:rFonts w:ascii="方正黑体简体" w:eastAsia="方正黑体简体" w:hAnsi="Times New Roman" w:cs="Times New Roman" w:hint="eastAsia"/>
          <w:b/>
          <w:kern w:val="0"/>
          <w:sz w:val="32"/>
          <w:szCs w:val="32"/>
        </w:rPr>
        <w:t>三、收到和处理政府信息公开申请情况</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8"/>
        <w:gridCol w:w="942"/>
        <w:gridCol w:w="2878"/>
        <w:gridCol w:w="791"/>
        <w:gridCol w:w="599"/>
        <w:gridCol w:w="590"/>
        <w:gridCol w:w="598"/>
        <w:gridCol w:w="571"/>
        <w:gridCol w:w="559"/>
        <w:gridCol w:w="521"/>
      </w:tblGrid>
      <w:tr w:rsidR="00B47039" w:rsidTr="00C041D1">
        <w:trPr>
          <w:jc w:val="center"/>
        </w:trPr>
        <w:tc>
          <w:tcPr>
            <w:tcW w:w="4588" w:type="dxa"/>
            <w:gridSpan w:val="3"/>
            <w:vMerge w:val="restart"/>
            <w:tcMar>
              <w:left w:w="108" w:type="dxa"/>
              <w:right w:w="108" w:type="dxa"/>
            </w:tcMar>
            <w:vAlign w:val="center"/>
          </w:tcPr>
          <w:p w:rsidR="00B47039" w:rsidRDefault="00B47039" w:rsidP="00C041D1">
            <w:pPr>
              <w:widowControl/>
              <w:spacing w:line="300" w:lineRule="exact"/>
              <w:jc w:val="center"/>
              <w:rPr>
                <w:rFonts w:ascii="方正黑体简体" w:eastAsia="方正黑体简体" w:hAnsi="Times New Roman" w:cs="Times New Roman"/>
                <w:b/>
                <w:kern w:val="0"/>
                <w:szCs w:val="21"/>
              </w:rPr>
            </w:pPr>
            <w:r>
              <w:rPr>
                <w:rFonts w:ascii="方正黑体简体" w:eastAsia="方正黑体简体" w:hAnsi="楷体" w:cs="楷体" w:hint="eastAsia"/>
                <w:b/>
                <w:kern w:val="0"/>
                <w:szCs w:val="21"/>
                <w:lang w:bidi="ar"/>
              </w:rPr>
              <w:t>（本列数据的勾稽关系为：第一项加第二项之和，等于第三项加第四项之和）</w:t>
            </w:r>
          </w:p>
        </w:tc>
        <w:tc>
          <w:tcPr>
            <w:tcW w:w="4229" w:type="dxa"/>
            <w:gridSpan w:val="7"/>
            <w:tcMar>
              <w:left w:w="57" w:type="dxa"/>
              <w:right w:w="57" w:type="dxa"/>
            </w:tcMar>
            <w:vAlign w:val="center"/>
          </w:tcPr>
          <w:p w:rsidR="00B47039" w:rsidRDefault="00B47039" w:rsidP="00C041D1">
            <w:pPr>
              <w:widowControl/>
              <w:spacing w:line="3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申请人情况</w:t>
            </w:r>
          </w:p>
        </w:tc>
      </w:tr>
      <w:tr w:rsidR="00B47039" w:rsidTr="00C041D1">
        <w:trPr>
          <w:jc w:val="center"/>
        </w:trPr>
        <w:tc>
          <w:tcPr>
            <w:tcW w:w="4588" w:type="dxa"/>
            <w:gridSpan w:val="3"/>
            <w:vMerge/>
            <w:tcMar>
              <w:left w:w="108" w:type="dxa"/>
              <w:right w:w="108" w:type="dxa"/>
            </w:tcMar>
            <w:vAlign w:val="center"/>
          </w:tcPr>
          <w:p w:rsidR="00B47039" w:rsidRDefault="00B47039" w:rsidP="00C041D1">
            <w:pPr>
              <w:spacing w:line="300" w:lineRule="exact"/>
              <w:jc w:val="center"/>
              <w:rPr>
                <w:rFonts w:ascii="方正黑体简体" w:eastAsia="方正黑体简体" w:hAnsi="Times New Roman" w:cs="Times New Roman"/>
                <w:b/>
                <w:kern w:val="0"/>
                <w:szCs w:val="21"/>
              </w:rPr>
            </w:pPr>
          </w:p>
        </w:tc>
        <w:tc>
          <w:tcPr>
            <w:tcW w:w="791" w:type="dxa"/>
            <w:vMerge w:val="restart"/>
            <w:tcMar>
              <w:left w:w="57" w:type="dxa"/>
              <w:right w:w="57" w:type="dxa"/>
            </w:tcMar>
            <w:vAlign w:val="center"/>
          </w:tcPr>
          <w:p w:rsidR="00B47039" w:rsidRDefault="00B47039" w:rsidP="00C041D1">
            <w:pPr>
              <w:widowControl/>
              <w:spacing w:line="3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自然人</w:t>
            </w:r>
          </w:p>
        </w:tc>
        <w:tc>
          <w:tcPr>
            <w:tcW w:w="2917" w:type="dxa"/>
            <w:gridSpan w:val="5"/>
            <w:tcMar>
              <w:left w:w="57" w:type="dxa"/>
              <w:right w:w="57" w:type="dxa"/>
            </w:tcMar>
            <w:vAlign w:val="center"/>
          </w:tcPr>
          <w:p w:rsidR="00B47039" w:rsidRDefault="00B47039" w:rsidP="00C041D1">
            <w:pPr>
              <w:widowControl/>
              <w:spacing w:line="3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法人或其他组织</w:t>
            </w:r>
          </w:p>
        </w:tc>
        <w:tc>
          <w:tcPr>
            <w:tcW w:w="521" w:type="dxa"/>
            <w:vMerge w:val="restart"/>
            <w:tcMar>
              <w:left w:w="57" w:type="dxa"/>
              <w:right w:w="57" w:type="dxa"/>
            </w:tcMar>
            <w:vAlign w:val="center"/>
          </w:tcPr>
          <w:p w:rsidR="00B47039" w:rsidRDefault="00B47039" w:rsidP="00C041D1">
            <w:pPr>
              <w:widowControl/>
              <w:spacing w:line="3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总计</w:t>
            </w:r>
          </w:p>
        </w:tc>
      </w:tr>
      <w:tr w:rsidR="00B47039" w:rsidTr="00C041D1">
        <w:trPr>
          <w:jc w:val="center"/>
        </w:trPr>
        <w:tc>
          <w:tcPr>
            <w:tcW w:w="4588" w:type="dxa"/>
            <w:gridSpan w:val="3"/>
            <w:vMerge/>
            <w:tcMar>
              <w:left w:w="108" w:type="dxa"/>
              <w:right w:w="108" w:type="dxa"/>
            </w:tcMar>
            <w:vAlign w:val="center"/>
          </w:tcPr>
          <w:p w:rsidR="00B47039" w:rsidRDefault="00B47039" w:rsidP="00C041D1">
            <w:pPr>
              <w:spacing w:line="300" w:lineRule="exact"/>
              <w:rPr>
                <w:rFonts w:ascii="方正仿宋简体" w:eastAsia="方正仿宋简体" w:hAnsi="Times New Roman" w:cs="Times New Roman"/>
                <w:b/>
                <w:kern w:val="0"/>
                <w:szCs w:val="21"/>
              </w:rPr>
            </w:pPr>
          </w:p>
        </w:tc>
        <w:tc>
          <w:tcPr>
            <w:tcW w:w="791" w:type="dxa"/>
            <w:vMerge/>
            <w:tcMar>
              <w:left w:w="57" w:type="dxa"/>
              <w:right w:w="57" w:type="dxa"/>
            </w:tcMar>
            <w:vAlign w:val="center"/>
          </w:tcPr>
          <w:p w:rsidR="00B47039" w:rsidRDefault="00B47039" w:rsidP="00C041D1">
            <w:pPr>
              <w:spacing w:line="300" w:lineRule="exact"/>
              <w:rPr>
                <w:rFonts w:ascii="方正仿宋简体" w:eastAsia="方正仿宋简体" w:hAnsi="Times New Roman" w:cs="Times New Roman"/>
                <w:b/>
                <w:kern w:val="0"/>
                <w:szCs w:val="21"/>
              </w:rPr>
            </w:pPr>
          </w:p>
        </w:tc>
        <w:tc>
          <w:tcPr>
            <w:tcW w:w="599" w:type="dxa"/>
            <w:tcMar>
              <w:left w:w="57" w:type="dxa"/>
              <w:right w:w="57" w:type="dxa"/>
            </w:tcMar>
            <w:vAlign w:val="center"/>
          </w:tcPr>
          <w:p w:rsidR="00B47039" w:rsidRDefault="00B47039" w:rsidP="00C041D1">
            <w:pPr>
              <w:widowControl/>
              <w:spacing w:line="3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商业</w:t>
            </w:r>
          </w:p>
          <w:p w:rsidR="00B47039" w:rsidRDefault="00B47039" w:rsidP="00C041D1">
            <w:pPr>
              <w:widowControl/>
              <w:spacing w:line="3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企业</w:t>
            </w:r>
          </w:p>
        </w:tc>
        <w:tc>
          <w:tcPr>
            <w:tcW w:w="590" w:type="dxa"/>
            <w:tcMar>
              <w:left w:w="57" w:type="dxa"/>
              <w:right w:w="57" w:type="dxa"/>
            </w:tcMar>
            <w:vAlign w:val="center"/>
          </w:tcPr>
          <w:p w:rsidR="00B47039" w:rsidRDefault="00B47039" w:rsidP="00C041D1">
            <w:pPr>
              <w:widowControl/>
              <w:spacing w:line="3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科研</w:t>
            </w:r>
          </w:p>
          <w:p w:rsidR="00B47039" w:rsidRDefault="00B47039" w:rsidP="00C041D1">
            <w:pPr>
              <w:widowControl/>
              <w:spacing w:line="3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机构</w:t>
            </w:r>
          </w:p>
        </w:tc>
        <w:tc>
          <w:tcPr>
            <w:tcW w:w="598" w:type="dxa"/>
            <w:tcMar>
              <w:left w:w="57" w:type="dxa"/>
              <w:right w:w="57" w:type="dxa"/>
            </w:tcMar>
            <w:vAlign w:val="center"/>
          </w:tcPr>
          <w:p w:rsidR="00B47039" w:rsidRDefault="00B47039" w:rsidP="00C041D1">
            <w:pPr>
              <w:widowControl/>
              <w:spacing w:line="3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社会公益组织</w:t>
            </w:r>
          </w:p>
        </w:tc>
        <w:tc>
          <w:tcPr>
            <w:tcW w:w="571" w:type="dxa"/>
            <w:tcMar>
              <w:left w:w="57" w:type="dxa"/>
              <w:right w:w="57" w:type="dxa"/>
            </w:tcMar>
            <w:vAlign w:val="center"/>
          </w:tcPr>
          <w:p w:rsidR="00B47039" w:rsidRDefault="00B47039" w:rsidP="00C041D1">
            <w:pPr>
              <w:widowControl/>
              <w:spacing w:line="3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法律服务机构</w:t>
            </w:r>
          </w:p>
        </w:tc>
        <w:tc>
          <w:tcPr>
            <w:tcW w:w="559" w:type="dxa"/>
            <w:tcMar>
              <w:left w:w="57" w:type="dxa"/>
              <w:right w:w="57" w:type="dxa"/>
            </w:tcMar>
            <w:vAlign w:val="center"/>
          </w:tcPr>
          <w:p w:rsidR="00B47039" w:rsidRDefault="00B47039" w:rsidP="00C041D1">
            <w:pPr>
              <w:widowControl/>
              <w:spacing w:line="3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其他</w:t>
            </w:r>
          </w:p>
        </w:tc>
        <w:tc>
          <w:tcPr>
            <w:tcW w:w="521" w:type="dxa"/>
            <w:vMerge/>
            <w:tcMar>
              <w:left w:w="57" w:type="dxa"/>
              <w:right w:w="57" w:type="dxa"/>
            </w:tcMar>
            <w:vAlign w:val="center"/>
          </w:tcPr>
          <w:p w:rsidR="00B47039" w:rsidRDefault="00B47039" w:rsidP="00C041D1">
            <w:pPr>
              <w:spacing w:line="300" w:lineRule="exact"/>
              <w:rPr>
                <w:rFonts w:ascii="方正仿宋简体" w:eastAsia="方正仿宋简体" w:hAnsi="Times New Roman" w:cs="Times New Roman"/>
                <w:b/>
                <w:kern w:val="0"/>
                <w:szCs w:val="21"/>
              </w:rPr>
            </w:pPr>
          </w:p>
        </w:tc>
      </w:tr>
      <w:tr w:rsidR="00B47039" w:rsidTr="00C041D1">
        <w:trPr>
          <w:trHeight w:val="424"/>
          <w:jc w:val="center"/>
        </w:trPr>
        <w:tc>
          <w:tcPr>
            <w:tcW w:w="4588" w:type="dxa"/>
            <w:gridSpan w:val="3"/>
            <w:tcMar>
              <w:left w:w="57" w:type="dxa"/>
              <w:right w:w="57" w:type="dxa"/>
            </w:tcMar>
            <w:vAlign w:val="center"/>
          </w:tcPr>
          <w:p w:rsidR="00B47039" w:rsidRDefault="00B47039" w:rsidP="00C041D1">
            <w:pPr>
              <w:widowControl/>
              <w:spacing w:line="3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一、本年新收政府信息公开申请数量</w:t>
            </w:r>
          </w:p>
        </w:tc>
        <w:tc>
          <w:tcPr>
            <w:tcW w:w="791"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1</w:t>
            </w:r>
          </w:p>
        </w:tc>
        <w:tc>
          <w:tcPr>
            <w:tcW w:w="599"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90"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98"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71"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59"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21" w:type="dxa"/>
            <w:tcMar>
              <w:left w:w="57" w:type="dxa"/>
              <w:right w:w="57" w:type="dxa"/>
            </w:tcMar>
          </w:tcPr>
          <w:p w:rsidR="00B47039" w:rsidRDefault="003B7232"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1</w:t>
            </w:r>
            <w:r w:rsidR="00B47039">
              <w:rPr>
                <w:rFonts w:ascii="方正仿宋简体" w:eastAsia="方正仿宋简体" w:hAnsi="Calibri" w:cs="Calibri" w:hint="eastAsia"/>
                <w:b/>
                <w:kern w:val="0"/>
                <w:szCs w:val="21"/>
                <w:lang w:bidi="ar"/>
              </w:rPr>
              <w:t> </w:t>
            </w:r>
          </w:p>
        </w:tc>
      </w:tr>
      <w:tr w:rsidR="00B47039" w:rsidTr="00C041D1">
        <w:trPr>
          <w:trHeight w:val="396"/>
          <w:jc w:val="center"/>
        </w:trPr>
        <w:tc>
          <w:tcPr>
            <w:tcW w:w="4588" w:type="dxa"/>
            <w:gridSpan w:val="3"/>
            <w:tcMar>
              <w:left w:w="57" w:type="dxa"/>
              <w:right w:w="57" w:type="dxa"/>
            </w:tcMar>
            <w:vAlign w:val="center"/>
          </w:tcPr>
          <w:p w:rsidR="00B47039" w:rsidRDefault="00B47039" w:rsidP="00C041D1">
            <w:pPr>
              <w:widowControl/>
              <w:spacing w:line="3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二、上年结转政府信息公开申请数量</w:t>
            </w:r>
          </w:p>
        </w:tc>
        <w:tc>
          <w:tcPr>
            <w:tcW w:w="791"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99"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90"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98"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71"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59"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21" w:type="dxa"/>
            <w:tcMar>
              <w:left w:w="57" w:type="dxa"/>
              <w:right w:w="57" w:type="dxa"/>
            </w:tcMar>
          </w:tcPr>
          <w:p w:rsidR="00B47039" w:rsidRDefault="003B7232"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sidR="00B47039">
              <w:rPr>
                <w:rFonts w:ascii="方正仿宋简体" w:eastAsia="方正仿宋简体" w:hAnsi="Calibri" w:cs="Calibri" w:hint="eastAsia"/>
                <w:b/>
                <w:kern w:val="0"/>
                <w:szCs w:val="21"/>
                <w:lang w:bidi="ar"/>
              </w:rPr>
              <w:t> </w:t>
            </w:r>
          </w:p>
        </w:tc>
      </w:tr>
      <w:tr w:rsidR="00B47039" w:rsidTr="00C041D1">
        <w:trPr>
          <w:jc w:val="center"/>
        </w:trPr>
        <w:tc>
          <w:tcPr>
            <w:tcW w:w="768" w:type="dxa"/>
            <w:vMerge w:val="restart"/>
            <w:tcMar>
              <w:left w:w="57" w:type="dxa"/>
              <w:right w:w="57" w:type="dxa"/>
            </w:tcMar>
            <w:vAlign w:val="center"/>
          </w:tcPr>
          <w:p w:rsidR="00B47039" w:rsidRDefault="00B47039" w:rsidP="00C041D1">
            <w:pPr>
              <w:widowControl/>
              <w:spacing w:line="3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三、本年度办理结果</w:t>
            </w:r>
          </w:p>
        </w:tc>
        <w:tc>
          <w:tcPr>
            <w:tcW w:w="3820" w:type="dxa"/>
            <w:gridSpan w:val="2"/>
            <w:tcMar>
              <w:left w:w="57" w:type="dxa"/>
              <w:right w:w="57" w:type="dxa"/>
            </w:tcMar>
            <w:vAlign w:val="center"/>
          </w:tcPr>
          <w:p w:rsidR="00B47039" w:rsidRDefault="00B47039" w:rsidP="00C041D1">
            <w:pPr>
              <w:widowControl/>
              <w:spacing w:line="3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（一）予以公开</w:t>
            </w:r>
          </w:p>
        </w:tc>
        <w:tc>
          <w:tcPr>
            <w:tcW w:w="791"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032806">
              <w:rPr>
                <w:rFonts w:ascii="方正仿宋简体" w:eastAsia="方正仿宋简体" w:hAnsi="Calibri" w:cs="Calibri" w:hint="eastAsia"/>
                <w:b/>
                <w:kern w:val="0"/>
                <w:szCs w:val="21"/>
                <w:lang w:bidi="ar"/>
              </w:rPr>
              <w:t>1</w:t>
            </w:r>
          </w:p>
        </w:tc>
        <w:tc>
          <w:tcPr>
            <w:tcW w:w="599"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90"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98"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71"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59"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21" w:type="dxa"/>
            <w:tcMar>
              <w:left w:w="57" w:type="dxa"/>
              <w:right w:w="57" w:type="dxa"/>
            </w:tcMa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032806">
              <w:rPr>
                <w:rFonts w:ascii="方正仿宋简体" w:eastAsia="方正仿宋简体" w:hAnsi="Calibri" w:cs="Calibri" w:hint="eastAsia"/>
                <w:b/>
                <w:kern w:val="0"/>
                <w:szCs w:val="21"/>
                <w:lang w:bidi="ar"/>
              </w:rPr>
              <w:t>1</w:t>
            </w:r>
          </w:p>
        </w:tc>
      </w:tr>
      <w:tr w:rsidR="00B47039" w:rsidTr="00C041D1">
        <w:trPr>
          <w:trHeight w:val="708"/>
          <w:jc w:val="center"/>
        </w:trPr>
        <w:tc>
          <w:tcPr>
            <w:tcW w:w="768" w:type="dxa"/>
            <w:vMerge/>
            <w:tcMar>
              <w:left w:w="57" w:type="dxa"/>
              <w:right w:w="57" w:type="dxa"/>
            </w:tcMar>
            <w:vAlign w:val="center"/>
          </w:tcPr>
          <w:p w:rsidR="00B47039" w:rsidRDefault="00B47039" w:rsidP="00C041D1">
            <w:pPr>
              <w:spacing w:line="300" w:lineRule="exact"/>
              <w:rPr>
                <w:rFonts w:ascii="方正仿宋简体" w:eastAsia="方正仿宋简体" w:hAnsi="Times New Roman" w:cs="Times New Roman"/>
                <w:b/>
                <w:kern w:val="0"/>
                <w:szCs w:val="21"/>
              </w:rPr>
            </w:pPr>
          </w:p>
        </w:tc>
        <w:tc>
          <w:tcPr>
            <w:tcW w:w="3820" w:type="dxa"/>
            <w:gridSpan w:val="2"/>
            <w:tcMar>
              <w:left w:w="57" w:type="dxa"/>
              <w:right w:w="57" w:type="dxa"/>
            </w:tcMar>
            <w:vAlign w:val="center"/>
          </w:tcPr>
          <w:p w:rsidR="00B47039" w:rsidRDefault="00B47039" w:rsidP="00C041D1">
            <w:pPr>
              <w:widowControl/>
              <w:spacing w:line="3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（二）部分公开</w:t>
            </w:r>
            <w:r>
              <w:rPr>
                <w:rFonts w:ascii="方正仿宋简体" w:eastAsia="方正仿宋简体" w:hAnsi="楷体" w:cs="楷体" w:hint="eastAsia"/>
                <w:b/>
                <w:kern w:val="0"/>
                <w:szCs w:val="21"/>
                <w:lang w:bidi="ar"/>
              </w:rPr>
              <w:t>（区分处理的，只计这一情形，不计其他情形）</w:t>
            </w:r>
          </w:p>
        </w:tc>
        <w:tc>
          <w:tcPr>
            <w:tcW w:w="791" w:type="dxa"/>
            <w:tcMar>
              <w:left w:w="57" w:type="dxa"/>
              <w:right w:w="57" w:type="dxa"/>
            </w:tcMar>
            <w:vAlign w:val="center"/>
          </w:tcPr>
          <w:p w:rsidR="00B47039" w:rsidRDefault="003B7232"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sidR="00B47039">
              <w:rPr>
                <w:rFonts w:ascii="方正仿宋简体" w:eastAsia="方正仿宋简体" w:hAnsi="Calibri" w:cs="Calibri" w:hint="eastAsia"/>
                <w:b/>
                <w:kern w:val="0"/>
                <w:szCs w:val="21"/>
                <w:lang w:bidi="ar"/>
              </w:rPr>
              <w:t> </w:t>
            </w:r>
          </w:p>
        </w:tc>
        <w:tc>
          <w:tcPr>
            <w:tcW w:w="599"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90" w:type="dxa"/>
            <w:tcMar>
              <w:left w:w="57" w:type="dxa"/>
              <w:right w:w="57" w:type="dxa"/>
            </w:tcMar>
            <w:vAlign w:val="center"/>
          </w:tcPr>
          <w:p w:rsidR="00B47039" w:rsidRDefault="003B7232"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sidR="00B47039">
              <w:rPr>
                <w:rFonts w:ascii="方正仿宋简体" w:eastAsia="方正仿宋简体" w:hAnsi="Calibri" w:cs="Calibri" w:hint="eastAsia"/>
                <w:b/>
                <w:kern w:val="0"/>
                <w:szCs w:val="21"/>
                <w:lang w:bidi="ar"/>
              </w:rPr>
              <w:t> </w:t>
            </w:r>
          </w:p>
        </w:tc>
        <w:tc>
          <w:tcPr>
            <w:tcW w:w="598"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71"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59" w:type="dxa"/>
            <w:tcMar>
              <w:left w:w="57" w:type="dxa"/>
              <w:right w:w="57" w:type="dxa"/>
            </w:tcMar>
            <w:vAlign w:val="cente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21" w:type="dxa"/>
            <w:tcMar>
              <w:left w:w="57" w:type="dxa"/>
              <w:right w:w="57" w:type="dxa"/>
            </w:tcMa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r>
      <w:tr w:rsidR="00B47039" w:rsidTr="00C041D1">
        <w:trPr>
          <w:trHeight w:val="340"/>
          <w:jc w:val="center"/>
        </w:trPr>
        <w:tc>
          <w:tcPr>
            <w:tcW w:w="768" w:type="dxa"/>
            <w:vMerge/>
            <w:tcMar>
              <w:left w:w="57" w:type="dxa"/>
              <w:right w:w="57" w:type="dxa"/>
            </w:tcMar>
            <w:vAlign w:val="center"/>
          </w:tcPr>
          <w:p w:rsidR="00B47039" w:rsidRDefault="00B47039" w:rsidP="00C041D1">
            <w:pPr>
              <w:spacing w:line="300" w:lineRule="exact"/>
              <w:rPr>
                <w:rFonts w:ascii="方正仿宋简体" w:eastAsia="方正仿宋简体" w:hAnsi="Times New Roman" w:cs="Times New Roman"/>
                <w:b/>
                <w:kern w:val="0"/>
                <w:szCs w:val="21"/>
              </w:rPr>
            </w:pPr>
          </w:p>
        </w:tc>
        <w:tc>
          <w:tcPr>
            <w:tcW w:w="942" w:type="dxa"/>
            <w:vMerge w:val="restart"/>
            <w:tcMar>
              <w:left w:w="57" w:type="dxa"/>
              <w:right w:w="57" w:type="dxa"/>
            </w:tcMar>
            <w:vAlign w:val="center"/>
          </w:tcPr>
          <w:p w:rsidR="00B47039" w:rsidRDefault="00B47039" w:rsidP="00C041D1">
            <w:pPr>
              <w:widowControl/>
              <w:spacing w:line="3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（三）不予公开</w:t>
            </w:r>
          </w:p>
        </w:tc>
        <w:tc>
          <w:tcPr>
            <w:tcW w:w="2878" w:type="dxa"/>
            <w:tcMar>
              <w:left w:w="57" w:type="dxa"/>
              <w:right w:w="57" w:type="dxa"/>
            </w:tcMar>
          </w:tcPr>
          <w:p w:rsidR="00B47039" w:rsidRDefault="00B47039" w:rsidP="00C041D1">
            <w:pPr>
              <w:widowControl/>
              <w:spacing w:line="300" w:lineRule="exact"/>
              <w:jc w:val="left"/>
              <w:rPr>
                <w:rFonts w:ascii="方正仿宋简体" w:eastAsia="方正仿宋简体" w:hAnsi="Times New Roman" w:cs="Times New Roman"/>
                <w:b/>
                <w:kern w:val="0"/>
                <w:szCs w:val="21"/>
              </w:rPr>
            </w:pPr>
            <w:r>
              <w:rPr>
                <w:rFonts w:ascii="Times New Roman" w:eastAsia="方正仿宋简体" w:hAnsi="Times New Roman" w:cs="宋体" w:hint="eastAsia"/>
                <w:b/>
                <w:kern w:val="0"/>
                <w:szCs w:val="21"/>
                <w:lang w:bidi="ar"/>
              </w:rPr>
              <w:t>1</w:t>
            </w:r>
            <w:r>
              <w:rPr>
                <w:rFonts w:ascii="方正仿宋简体" w:eastAsia="方正仿宋简体" w:hAnsi="宋体" w:cs="宋体" w:hint="eastAsia"/>
                <w:b/>
                <w:kern w:val="0"/>
                <w:szCs w:val="21"/>
                <w:lang w:bidi="ar"/>
              </w:rPr>
              <w:t>.属于国家秘密</w:t>
            </w:r>
          </w:p>
        </w:tc>
        <w:tc>
          <w:tcPr>
            <w:tcW w:w="791" w:type="dxa"/>
            <w:tcMar>
              <w:left w:w="57" w:type="dxa"/>
              <w:right w:w="57" w:type="dxa"/>
            </w:tcMa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99" w:type="dxa"/>
            <w:tcMar>
              <w:left w:w="57" w:type="dxa"/>
              <w:right w:w="57" w:type="dxa"/>
            </w:tcMa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c>
          <w:tcPr>
            <w:tcW w:w="590" w:type="dxa"/>
            <w:tcMar>
              <w:left w:w="57" w:type="dxa"/>
              <w:right w:w="57" w:type="dxa"/>
            </w:tcMar>
          </w:tcPr>
          <w:p w:rsidR="00B47039" w:rsidRDefault="003B7232"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sidR="00B47039">
              <w:rPr>
                <w:rFonts w:ascii="方正仿宋简体" w:eastAsia="方正仿宋简体" w:hAnsi="Calibri" w:cs="Calibri" w:hint="eastAsia"/>
                <w:b/>
                <w:kern w:val="0"/>
                <w:szCs w:val="21"/>
                <w:lang w:bidi="ar"/>
              </w:rPr>
              <w:t> </w:t>
            </w:r>
          </w:p>
        </w:tc>
        <w:tc>
          <w:tcPr>
            <w:tcW w:w="598" w:type="dxa"/>
            <w:tcMar>
              <w:left w:w="57" w:type="dxa"/>
              <w:right w:w="57" w:type="dxa"/>
            </w:tcMar>
          </w:tcPr>
          <w:p w:rsidR="00B47039" w:rsidRDefault="003B7232"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sidR="00B47039">
              <w:rPr>
                <w:rFonts w:ascii="方正仿宋简体" w:eastAsia="方正仿宋简体" w:hAnsi="Calibri" w:cs="Calibri" w:hint="eastAsia"/>
                <w:b/>
                <w:kern w:val="0"/>
                <w:szCs w:val="21"/>
                <w:lang w:bidi="ar"/>
              </w:rPr>
              <w:t> </w:t>
            </w:r>
          </w:p>
        </w:tc>
        <w:tc>
          <w:tcPr>
            <w:tcW w:w="571" w:type="dxa"/>
            <w:tcMar>
              <w:left w:w="57" w:type="dxa"/>
              <w:right w:w="57" w:type="dxa"/>
            </w:tcMar>
          </w:tcPr>
          <w:p w:rsidR="00B47039" w:rsidRDefault="003B7232"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sidR="00B47039">
              <w:rPr>
                <w:rFonts w:ascii="方正仿宋简体" w:eastAsia="方正仿宋简体" w:hAnsi="Calibri" w:cs="Calibri" w:hint="eastAsia"/>
                <w:b/>
                <w:kern w:val="0"/>
                <w:szCs w:val="21"/>
                <w:lang w:bidi="ar"/>
              </w:rPr>
              <w:t> </w:t>
            </w:r>
          </w:p>
        </w:tc>
        <w:tc>
          <w:tcPr>
            <w:tcW w:w="559" w:type="dxa"/>
            <w:tcMar>
              <w:left w:w="57" w:type="dxa"/>
              <w:right w:w="57" w:type="dxa"/>
            </w:tcMar>
          </w:tcPr>
          <w:p w:rsidR="00B47039" w:rsidRDefault="003B7232"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sidR="00B47039">
              <w:rPr>
                <w:rFonts w:ascii="方正仿宋简体" w:eastAsia="方正仿宋简体" w:hAnsi="Calibri" w:cs="Calibri" w:hint="eastAsia"/>
                <w:b/>
                <w:kern w:val="0"/>
                <w:szCs w:val="21"/>
                <w:lang w:bidi="ar"/>
              </w:rPr>
              <w:t> </w:t>
            </w:r>
          </w:p>
        </w:tc>
        <w:tc>
          <w:tcPr>
            <w:tcW w:w="521" w:type="dxa"/>
            <w:tcMar>
              <w:left w:w="57" w:type="dxa"/>
              <w:right w:w="57" w:type="dxa"/>
            </w:tcMar>
          </w:tcPr>
          <w:p w:rsidR="00B47039" w:rsidRDefault="00B47039" w:rsidP="00C041D1">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3B7232">
              <w:rPr>
                <w:rFonts w:ascii="方正仿宋简体" w:eastAsia="方正仿宋简体" w:hAnsi="Calibri" w:cs="Calibri" w:hint="eastAsia"/>
                <w:b/>
                <w:kern w:val="0"/>
                <w:szCs w:val="21"/>
                <w:lang w:bidi="ar"/>
              </w:rPr>
              <w:t>0</w:t>
            </w:r>
          </w:p>
        </w:tc>
      </w:tr>
      <w:tr w:rsidR="003B7232" w:rsidTr="00C041D1">
        <w:trPr>
          <w:trHeight w:val="340"/>
          <w:jc w:val="center"/>
        </w:trPr>
        <w:tc>
          <w:tcPr>
            <w:tcW w:w="768"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2878" w:type="dxa"/>
            <w:tcMar>
              <w:left w:w="57" w:type="dxa"/>
              <w:right w:w="57" w:type="dxa"/>
            </w:tcMa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Times New Roman" w:eastAsia="方正仿宋简体" w:hAnsi="Times New Roman" w:cs="宋体" w:hint="eastAsia"/>
                <w:b/>
                <w:kern w:val="0"/>
                <w:szCs w:val="21"/>
                <w:lang w:bidi="ar"/>
              </w:rPr>
              <w:t>2</w:t>
            </w:r>
            <w:r>
              <w:rPr>
                <w:rFonts w:ascii="方正仿宋简体" w:eastAsia="方正仿宋简体" w:hAnsi="宋体" w:cs="宋体" w:hint="eastAsia"/>
                <w:b/>
                <w:kern w:val="0"/>
                <w:szCs w:val="21"/>
                <w:lang w:bidi="ar"/>
              </w:rPr>
              <w:t>.其他法律行政法规禁止公开</w:t>
            </w:r>
          </w:p>
        </w:tc>
        <w:tc>
          <w:tcPr>
            <w:tcW w:w="79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98"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7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5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2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r>
      <w:tr w:rsidR="003B7232" w:rsidTr="00C041D1">
        <w:trPr>
          <w:trHeight w:val="340"/>
          <w:jc w:val="center"/>
        </w:trPr>
        <w:tc>
          <w:tcPr>
            <w:tcW w:w="768"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2878" w:type="dxa"/>
            <w:tcMar>
              <w:left w:w="57" w:type="dxa"/>
              <w:right w:w="57" w:type="dxa"/>
            </w:tcMa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Times New Roman" w:eastAsia="方正仿宋简体" w:hAnsi="Times New Roman" w:cs="宋体" w:hint="eastAsia"/>
                <w:b/>
                <w:kern w:val="0"/>
                <w:szCs w:val="21"/>
                <w:lang w:bidi="ar"/>
              </w:rPr>
              <w:t>3</w:t>
            </w:r>
            <w:r>
              <w:rPr>
                <w:rFonts w:ascii="方正仿宋简体" w:eastAsia="方正仿宋简体" w:hAnsi="宋体" w:cs="宋体" w:hint="eastAsia"/>
                <w:b/>
                <w:kern w:val="0"/>
                <w:szCs w:val="21"/>
                <w:lang w:bidi="ar"/>
              </w:rPr>
              <w:t>.危及“三安全一稳定”</w:t>
            </w:r>
          </w:p>
        </w:tc>
        <w:tc>
          <w:tcPr>
            <w:tcW w:w="79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98"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7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5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2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r>
      <w:tr w:rsidR="003B7232" w:rsidTr="00C041D1">
        <w:trPr>
          <w:trHeight w:val="340"/>
          <w:jc w:val="center"/>
        </w:trPr>
        <w:tc>
          <w:tcPr>
            <w:tcW w:w="768"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2878" w:type="dxa"/>
            <w:tcMar>
              <w:left w:w="57" w:type="dxa"/>
              <w:right w:w="57" w:type="dxa"/>
            </w:tcMa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Times New Roman" w:eastAsia="方正仿宋简体" w:hAnsi="Times New Roman" w:cs="宋体" w:hint="eastAsia"/>
                <w:b/>
                <w:kern w:val="0"/>
                <w:szCs w:val="21"/>
                <w:lang w:bidi="ar"/>
              </w:rPr>
              <w:t>4</w:t>
            </w:r>
            <w:r>
              <w:rPr>
                <w:rFonts w:ascii="方正仿宋简体" w:eastAsia="方正仿宋简体" w:hAnsi="宋体" w:cs="宋体" w:hint="eastAsia"/>
                <w:b/>
                <w:kern w:val="0"/>
                <w:szCs w:val="21"/>
                <w:lang w:bidi="ar"/>
              </w:rPr>
              <w:t>.保护第三方合法权益</w:t>
            </w:r>
          </w:p>
        </w:tc>
        <w:tc>
          <w:tcPr>
            <w:tcW w:w="79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98"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7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5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2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r>
      <w:tr w:rsidR="003B7232" w:rsidTr="00C041D1">
        <w:trPr>
          <w:trHeight w:val="340"/>
          <w:jc w:val="center"/>
        </w:trPr>
        <w:tc>
          <w:tcPr>
            <w:tcW w:w="768"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2878" w:type="dxa"/>
            <w:tcMar>
              <w:left w:w="57" w:type="dxa"/>
              <w:right w:w="57" w:type="dxa"/>
            </w:tcMa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Times New Roman" w:eastAsia="方正仿宋简体" w:hAnsi="Times New Roman" w:cs="宋体" w:hint="eastAsia"/>
                <w:b/>
                <w:kern w:val="0"/>
                <w:szCs w:val="21"/>
                <w:lang w:bidi="ar"/>
              </w:rPr>
              <w:t>5</w:t>
            </w:r>
            <w:r>
              <w:rPr>
                <w:rFonts w:ascii="方正仿宋简体" w:eastAsia="方正仿宋简体" w:hAnsi="宋体" w:cs="宋体" w:hint="eastAsia"/>
                <w:b/>
                <w:kern w:val="0"/>
                <w:szCs w:val="21"/>
                <w:lang w:bidi="ar"/>
              </w:rPr>
              <w:t>.属于三类内部事务信息</w:t>
            </w:r>
          </w:p>
        </w:tc>
        <w:tc>
          <w:tcPr>
            <w:tcW w:w="79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98"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7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5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2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r>
      <w:tr w:rsidR="003B7232" w:rsidTr="00C041D1">
        <w:trPr>
          <w:trHeight w:val="340"/>
          <w:jc w:val="center"/>
        </w:trPr>
        <w:tc>
          <w:tcPr>
            <w:tcW w:w="768"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2878" w:type="dxa"/>
            <w:tcMar>
              <w:left w:w="57" w:type="dxa"/>
              <w:right w:w="57" w:type="dxa"/>
            </w:tcMa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Times New Roman" w:eastAsia="方正仿宋简体" w:hAnsi="Times New Roman" w:cs="宋体" w:hint="eastAsia"/>
                <w:b/>
                <w:kern w:val="0"/>
                <w:szCs w:val="21"/>
                <w:lang w:bidi="ar"/>
              </w:rPr>
              <w:t>6</w:t>
            </w:r>
            <w:r>
              <w:rPr>
                <w:rFonts w:ascii="方正仿宋简体" w:eastAsia="方正仿宋简体" w:hAnsi="宋体" w:cs="宋体" w:hint="eastAsia"/>
                <w:b/>
                <w:kern w:val="0"/>
                <w:szCs w:val="21"/>
                <w:lang w:bidi="ar"/>
              </w:rPr>
              <w:t>.属于四类过程性信息</w:t>
            </w:r>
          </w:p>
        </w:tc>
        <w:tc>
          <w:tcPr>
            <w:tcW w:w="79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98"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7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5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2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r>
      <w:tr w:rsidR="003B7232" w:rsidTr="00C041D1">
        <w:trPr>
          <w:trHeight w:val="340"/>
          <w:jc w:val="center"/>
        </w:trPr>
        <w:tc>
          <w:tcPr>
            <w:tcW w:w="768"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2878" w:type="dxa"/>
            <w:tcMar>
              <w:left w:w="57" w:type="dxa"/>
              <w:right w:w="57" w:type="dxa"/>
            </w:tcMa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Times New Roman" w:eastAsia="方正仿宋简体" w:hAnsi="Times New Roman" w:cs="宋体" w:hint="eastAsia"/>
                <w:b/>
                <w:kern w:val="0"/>
                <w:szCs w:val="21"/>
                <w:lang w:bidi="ar"/>
              </w:rPr>
              <w:t>7</w:t>
            </w:r>
            <w:r>
              <w:rPr>
                <w:rFonts w:ascii="方正仿宋简体" w:eastAsia="方正仿宋简体" w:hAnsi="宋体" w:cs="宋体" w:hint="eastAsia"/>
                <w:b/>
                <w:kern w:val="0"/>
                <w:szCs w:val="21"/>
                <w:lang w:bidi="ar"/>
              </w:rPr>
              <w:t>.属于行政执法案卷</w:t>
            </w:r>
          </w:p>
        </w:tc>
        <w:tc>
          <w:tcPr>
            <w:tcW w:w="79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98"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7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5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2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r>
      <w:tr w:rsidR="003B7232" w:rsidTr="00C041D1">
        <w:trPr>
          <w:trHeight w:val="340"/>
          <w:jc w:val="center"/>
        </w:trPr>
        <w:tc>
          <w:tcPr>
            <w:tcW w:w="768"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2878" w:type="dxa"/>
            <w:tcMar>
              <w:left w:w="57" w:type="dxa"/>
              <w:right w:w="57" w:type="dxa"/>
            </w:tcMa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Times New Roman" w:eastAsia="方正仿宋简体" w:hAnsi="Times New Roman" w:cs="宋体" w:hint="eastAsia"/>
                <w:b/>
                <w:kern w:val="0"/>
                <w:szCs w:val="21"/>
                <w:lang w:bidi="ar"/>
              </w:rPr>
              <w:t>8</w:t>
            </w:r>
            <w:r>
              <w:rPr>
                <w:rFonts w:ascii="方正仿宋简体" w:eastAsia="方正仿宋简体" w:hAnsi="宋体" w:cs="宋体" w:hint="eastAsia"/>
                <w:b/>
                <w:kern w:val="0"/>
                <w:szCs w:val="21"/>
                <w:lang w:bidi="ar"/>
              </w:rPr>
              <w:t>.属于行政查询事项</w:t>
            </w:r>
          </w:p>
        </w:tc>
        <w:tc>
          <w:tcPr>
            <w:tcW w:w="79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98"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7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5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2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r>
      <w:tr w:rsidR="003B7232" w:rsidTr="00C041D1">
        <w:trPr>
          <w:trHeight w:val="340"/>
          <w:jc w:val="center"/>
        </w:trPr>
        <w:tc>
          <w:tcPr>
            <w:tcW w:w="768"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942" w:type="dxa"/>
            <w:vMerge w:val="restart"/>
            <w:tcMar>
              <w:left w:w="57" w:type="dxa"/>
              <w:right w:w="57" w:type="dxa"/>
            </w:tcMar>
            <w:vAlign w:val="cente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（四）无法提供</w:t>
            </w:r>
          </w:p>
        </w:tc>
        <w:tc>
          <w:tcPr>
            <w:tcW w:w="2878" w:type="dxa"/>
            <w:tcMar>
              <w:left w:w="57" w:type="dxa"/>
              <w:right w:w="57" w:type="dxa"/>
            </w:tcMa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Times New Roman" w:eastAsia="方正仿宋简体" w:hAnsi="Times New Roman" w:cs="宋体" w:hint="eastAsia"/>
                <w:b/>
                <w:kern w:val="0"/>
                <w:szCs w:val="21"/>
                <w:lang w:bidi="ar"/>
              </w:rPr>
              <w:t>1</w:t>
            </w:r>
            <w:r>
              <w:rPr>
                <w:rFonts w:ascii="方正仿宋简体" w:eastAsia="方正仿宋简体" w:hAnsi="宋体" w:cs="宋体" w:hint="eastAsia"/>
                <w:b/>
                <w:kern w:val="0"/>
                <w:szCs w:val="21"/>
                <w:lang w:bidi="ar"/>
              </w:rPr>
              <w:t>.本机关不掌握相关政府信息</w:t>
            </w:r>
          </w:p>
        </w:tc>
        <w:tc>
          <w:tcPr>
            <w:tcW w:w="79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98"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7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5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2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r>
      <w:tr w:rsidR="003B7232" w:rsidTr="00C041D1">
        <w:trPr>
          <w:trHeight w:val="340"/>
          <w:jc w:val="center"/>
        </w:trPr>
        <w:tc>
          <w:tcPr>
            <w:tcW w:w="768"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2878" w:type="dxa"/>
            <w:tcMar>
              <w:left w:w="57" w:type="dxa"/>
              <w:right w:w="57" w:type="dxa"/>
            </w:tcMa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Times New Roman" w:eastAsia="方正仿宋简体" w:hAnsi="Times New Roman" w:cs="宋体" w:hint="eastAsia"/>
                <w:b/>
                <w:kern w:val="0"/>
                <w:szCs w:val="21"/>
                <w:lang w:bidi="ar"/>
              </w:rPr>
              <w:t>2</w:t>
            </w:r>
            <w:r>
              <w:rPr>
                <w:rFonts w:ascii="方正仿宋简体" w:eastAsia="方正仿宋简体" w:hAnsi="宋体" w:cs="宋体" w:hint="eastAsia"/>
                <w:b/>
                <w:kern w:val="0"/>
                <w:szCs w:val="21"/>
                <w:lang w:bidi="ar"/>
              </w:rPr>
              <w:t>.没有现成信息需要另行制作</w:t>
            </w:r>
          </w:p>
        </w:tc>
        <w:tc>
          <w:tcPr>
            <w:tcW w:w="79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98"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7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5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2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r>
      <w:tr w:rsidR="003B7232" w:rsidTr="00C041D1">
        <w:trPr>
          <w:trHeight w:val="340"/>
          <w:jc w:val="center"/>
        </w:trPr>
        <w:tc>
          <w:tcPr>
            <w:tcW w:w="768"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2878" w:type="dxa"/>
            <w:tcMar>
              <w:left w:w="57" w:type="dxa"/>
              <w:right w:w="57" w:type="dxa"/>
            </w:tcMa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Times New Roman" w:eastAsia="方正仿宋简体" w:hAnsi="Times New Roman" w:cs="宋体" w:hint="eastAsia"/>
                <w:b/>
                <w:kern w:val="0"/>
                <w:szCs w:val="21"/>
                <w:lang w:bidi="ar"/>
              </w:rPr>
              <w:t>3</w:t>
            </w:r>
            <w:r>
              <w:rPr>
                <w:rFonts w:ascii="方正仿宋简体" w:eastAsia="方正仿宋简体" w:hAnsi="宋体" w:cs="宋体" w:hint="eastAsia"/>
                <w:b/>
                <w:kern w:val="0"/>
                <w:szCs w:val="21"/>
                <w:lang w:bidi="ar"/>
              </w:rPr>
              <w:t>.补正后申请内容仍不明确</w:t>
            </w:r>
          </w:p>
        </w:tc>
        <w:tc>
          <w:tcPr>
            <w:tcW w:w="79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98"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7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5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2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r>
      <w:tr w:rsidR="003B7232" w:rsidTr="00C041D1">
        <w:trPr>
          <w:jc w:val="center"/>
        </w:trPr>
        <w:tc>
          <w:tcPr>
            <w:tcW w:w="768" w:type="dxa"/>
            <w:vMerge w:val="restart"/>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942" w:type="dxa"/>
            <w:vMerge w:val="restart"/>
            <w:tcMar>
              <w:left w:w="57" w:type="dxa"/>
              <w:right w:w="57" w:type="dxa"/>
            </w:tcMar>
            <w:vAlign w:val="cente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（五）不予处理</w:t>
            </w:r>
          </w:p>
        </w:tc>
        <w:tc>
          <w:tcPr>
            <w:tcW w:w="2878" w:type="dxa"/>
            <w:tcMar>
              <w:left w:w="57" w:type="dxa"/>
              <w:right w:w="57" w:type="dxa"/>
            </w:tcMa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Times New Roman" w:eastAsia="方正仿宋简体" w:hAnsi="Times New Roman" w:cs="宋体" w:hint="eastAsia"/>
                <w:b/>
                <w:kern w:val="0"/>
                <w:szCs w:val="21"/>
                <w:lang w:bidi="ar"/>
              </w:rPr>
              <w:t>1</w:t>
            </w:r>
            <w:r>
              <w:rPr>
                <w:rFonts w:ascii="方正仿宋简体" w:eastAsia="方正仿宋简体" w:hAnsi="宋体" w:cs="宋体" w:hint="eastAsia"/>
                <w:b/>
                <w:kern w:val="0"/>
                <w:szCs w:val="21"/>
                <w:lang w:bidi="ar"/>
              </w:rPr>
              <w:t>.信访举报投诉类申请</w:t>
            </w:r>
          </w:p>
        </w:tc>
        <w:tc>
          <w:tcPr>
            <w:tcW w:w="79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98"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7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5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2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r>
      <w:tr w:rsidR="003B7232" w:rsidTr="00C041D1">
        <w:trPr>
          <w:jc w:val="center"/>
        </w:trPr>
        <w:tc>
          <w:tcPr>
            <w:tcW w:w="768"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2878" w:type="dxa"/>
            <w:tcMar>
              <w:left w:w="57" w:type="dxa"/>
              <w:right w:w="57" w:type="dxa"/>
            </w:tcMa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Times New Roman" w:eastAsia="方正仿宋简体" w:hAnsi="Times New Roman" w:cs="宋体" w:hint="eastAsia"/>
                <w:b/>
                <w:kern w:val="0"/>
                <w:szCs w:val="21"/>
                <w:lang w:bidi="ar"/>
              </w:rPr>
              <w:t>2</w:t>
            </w:r>
            <w:r>
              <w:rPr>
                <w:rFonts w:ascii="方正仿宋简体" w:eastAsia="方正仿宋简体" w:hAnsi="宋体" w:cs="宋体" w:hint="eastAsia"/>
                <w:b/>
                <w:kern w:val="0"/>
                <w:szCs w:val="21"/>
                <w:lang w:bidi="ar"/>
              </w:rPr>
              <w:t>.重复申请</w:t>
            </w:r>
          </w:p>
        </w:tc>
        <w:tc>
          <w:tcPr>
            <w:tcW w:w="79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98"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7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5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2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r>
      <w:tr w:rsidR="003B7232" w:rsidTr="00C041D1">
        <w:trPr>
          <w:jc w:val="center"/>
        </w:trPr>
        <w:tc>
          <w:tcPr>
            <w:tcW w:w="768"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2878" w:type="dxa"/>
            <w:tcMar>
              <w:left w:w="57" w:type="dxa"/>
              <w:right w:w="57" w:type="dxa"/>
            </w:tcMa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Times New Roman" w:eastAsia="方正仿宋简体" w:hAnsi="Times New Roman" w:cs="宋体" w:hint="eastAsia"/>
                <w:b/>
                <w:kern w:val="0"/>
                <w:szCs w:val="21"/>
                <w:lang w:bidi="ar"/>
              </w:rPr>
              <w:t>3</w:t>
            </w:r>
            <w:r>
              <w:rPr>
                <w:rFonts w:ascii="方正仿宋简体" w:eastAsia="方正仿宋简体" w:hAnsi="宋体" w:cs="宋体" w:hint="eastAsia"/>
                <w:b/>
                <w:kern w:val="0"/>
                <w:szCs w:val="21"/>
                <w:lang w:bidi="ar"/>
              </w:rPr>
              <w:t>.要求提供公开出版物</w:t>
            </w:r>
          </w:p>
        </w:tc>
        <w:tc>
          <w:tcPr>
            <w:tcW w:w="79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98"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7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5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2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r>
      <w:tr w:rsidR="003B7232" w:rsidTr="00C041D1">
        <w:trPr>
          <w:jc w:val="center"/>
        </w:trPr>
        <w:tc>
          <w:tcPr>
            <w:tcW w:w="768"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2878" w:type="dxa"/>
            <w:tcMar>
              <w:left w:w="57" w:type="dxa"/>
              <w:right w:w="57" w:type="dxa"/>
            </w:tcMa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Times New Roman" w:eastAsia="方正仿宋简体" w:hAnsi="Times New Roman" w:cs="宋体" w:hint="eastAsia"/>
                <w:b/>
                <w:kern w:val="0"/>
                <w:szCs w:val="21"/>
                <w:lang w:bidi="ar"/>
              </w:rPr>
              <w:t>4</w:t>
            </w:r>
            <w:r>
              <w:rPr>
                <w:rFonts w:ascii="方正仿宋简体" w:eastAsia="方正仿宋简体" w:hAnsi="宋体" w:cs="宋体" w:hint="eastAsia"/>
                <w:b/>
                <w:kern w:val="0"/>
                <w:szCs w:val="21"/>
                <w:lang w:bidi="ar"/>
              </w:rPr>
              <w:t>.无正当理由大量反复申请</w:t>
            </w:r>
          </w:p>
        </w:tc>
        <w:tc>
          <w:tcPr>
            <w:tcW w:w="79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98"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7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5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2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r>
      <w:tr w:rsidR="003B7232" w:rsidTr="00C041D1">
        <w:trPr>
          <w:trHeight w:val="779"/>
          <w:jc w:val="center"/>
        </w:trPr>
        <w:tc>
          <w:tcPr>
            <w:tcW w:w="768"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2878" w:type="dxa"/>
            <w:tcMar>
              <w:left w:w="57" w:type="dxa"/>
              <w:right w:w="57" w:type="dxa"/>
            </w:tcMar>
            <w:vAlign w:val="center"/>
          </w:tcPr>
          <w:p w:rsidR="003B7232" w:rsidRDefault="003B7232" w:rsidP="003B7232">
            <w:pPr>
              <w:widowControl/>
              <w:spacing w:line="300" w:lineRule="exact"/>
              <w:rPr>
                <w:rFonts w:ascii="方正仿宋简体" w:eastAsia="方正仿宋简体" w:hAnsi="Times New Roman" w:cs="Times New Roman"/>
                <w:b/>
                <w:kern w:val="0"/>
                <w:szCs w:val="21"/>
              </w:rPr>
            </w:pPr>
            <w:r>
              <w:rPr>
                <w:rFonts w:ascii="Times New Roman" w:eastAsia="方正仿宋简体" w:hAnsi="Times New Roman" w:cs="宋体" w:hint="eastAsia"/>
                <w:b/>
                <w:kern w:val="0"/>
                <w:szCs w:val="21"/>
                <w:lang w:bidi="ar"/>
              </w:rPr>
              <w:t>5</w:t>
            </w:r>
            <w:r>
              <w:rPr>
                <w:rFonts w:ascii="方正仿宋简体" w:eastAsia="方正仿宋简体" w:hAnsi="宋体" w:cs="宋体" w:hint="eastAsia"/>
                <w:b/>
                <w:kern w:val="0"/>
                <w:szCs w:val="21"/>
                <w:lang w:bidi="ar"/>
              </w:rPr>
              <w:t>.要求行政机关确认或重新出具已获取信息</w:t>
            </w:r>
          </w:p>
        </w:tc>
        <w:tc>
          <w:tcPr>
            <w:tcW w:w="79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98"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7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5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2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r>
      <w:tr w:rsidR="003B7232" w:rsidTr="00EB5AAF">
        <w:trPr>
          <w:jc w:val="center"/>
        </w:trPr>
        <w:tc>
          <w:tcPr>
            <w:tcW w:w="768"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942" w:type="dxa"/>
            <w:vMerge w:val="restart"/>
            <w:tcMar>
              <w:left w:w="57" w:type="dxa"/>
              <w:right w:w="57" w:type="dxa"/>
            </w:tcMar>
            <w:vAlign w:val="cente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（六）其他处理</w:t>
            </w:r>
          </w:p>
        </w:tc>
        <w:tc>
          <w:tcPr>
            <w:tcW w:w="2878" w:type="dxa"/>
            <w:tcMar>
              <w:left w:w="57" w:type="dxa"/>
              <w:right w:w="57" w:type="dxa"/>
            </w:tcMar>
            <w:vAlign w:val="center"/>
          </w:tcPr>
          <w:p w:rsidR="003B7232" w:rsidRDefault="003B7232" w:rsidP="003B7232">
            <w:pPr>
              <w:widowControl/>
              <w:spacing w:line="300" w:lineRule="exact"/>
              <w:rPr>
                <w:rFonts w:ascii="方正仿宋简体" w:eastAsia="方正仿宋简体" w:hAnsi="Times New Roman" w:cs="Times New Roman"/>
                <w:b/>
                <w:kern w:val="0"/>
                <w:szCs w:val="21"/>
              </w:rPr>
            </w:pPr>
            <w:r>
              <w:rPr>
                <w:rFonts w:ascii="Times New Roman" w:eastAsia="方正仿宋简体" w:hAnsi="Times New Roman" w:cs="宋体" w:hint="eastAsia"/>
                <w:b/>
                <w:kern w:val="0"/>
                <w:szCs w:val="21"/>
                <w:lang w:bidi="ar"/>
              </w:rPr>
              <w:t>1</w:t>
            </w:r>
            <w:r>
              <w:rPr>
                <w:rFonts w:ascii="方正仿宋简体" w:eastAsia="方正仿宋简体" w:hAnsi="宋体" w:cs="宋体" w:hint="eastAsia"/>
                <w:b/>
                <w:kern w:val="0"/>
                <w:szCs w:val="21"/>
                <w:lang w:bidi="ar"/>
              </w:rPr>
              <w:t>.申请人无正当理由逾期不补正、行政机关不再处理其政府信息公开申请</w:t>
            </w:r>
          </w:p>
        </w:tc>
        <w:tc>
          <w:tcPr>
            <w:tcW w:w="79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98"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7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5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2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r>
      <w:tr w:rsidR="003B7232" w:rsidTr="00EB5AAF">
        <w:trPr>
          <w:jc w:val="center"/>
        </w:trPr>
        <w:tc>
          <w:tcPr>
            <w:tcW w:w="768"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2878" w:type="dxa"/>
            <w:tcMar>
              <w:left w:w="57" w:type="dxa"/>
              <w:right w:w="57" w:type="dxa"/>
            </w:tcMar>
            <w:vAlign w:val="center"/>
          </w:tcPr>
          <w:p w:rsidR="003B7232" w:rsidRDefault="003B7232" w:rsidP="003B7232">
            <w:pPr>
              <w:widowControl/>
              <w:spacing w:line="300" w:lineRule="exact"/>
              <w:rPr>
                <w:rFonts w:ascii="方正仿宋简体" w:eastAsia="方正仿宋简体" w:hAnsi="Times New Roman" w:cs="Times New Roman"/>
                <w:b/>
                <w:kern w:val="0"/>
                <w:szCs w:val="21"/>
              </w:rPr>
            </w:pPr>
            <w:r>
              <w:rPr>
                <w:rFonts w:ascii="Times New Roman" w:eastAsia="方正仿宋简体" w:hAnsi="Times New Roman" w:cs="宋体" w:hint="eastAsia"/>
                <w:b/>
                <w:kern w:val="0"/>
                <w:szCs w:val="21"/>
                <w:lang w:bidi="ar"/>
              </w:rPr>
              <w:t>2</w:t>
            </w:r>
            <w:r>
              <w:rPr>
                <w:rFonts w:ascii="方正仿宋简体" w:eastAsia="方正仿宋简体" w:hAnsi="宋体" w:cs="宋体" w:hint="eastAsia"/>
                <w:b/>
                <w:kern w:val="0"/>
                <w:szCs w:val="21"/>
                <w:lang w:bidi="ar"/>
              </w:rPr>
              <w:t>.申请人逾期未按收费通知要求缴纳费用、行政机关不再处理其政府信息公开申请</w:t>
            </w:r>
          </w:p>
        </w:tc>
        <w:tc>
          <w:tcPr>
            <w:tcW w:w="79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98"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7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59"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0</w:t>
            </w:r>
            <w:r>
              <w:rPr>
                <w:rFonts w:ascii="方正仿宋简体" w:eastAsia="方正仿宋简体" w:hAnsi="Calibri" w:cs="Calibri" w:hint="eastAsia"/>
                <w:b/>
                <w:kern w:val="0"/>
                <w:szCs w:val="21"/>
                <w:lang w:bidi="ar"/>
              </w:rPr>
              <w:t> </w:t>
            </w:r>
          </w:p>
        </w:tc>
        <w:tc>
          <w:tcPr>
            <w:tcW w:w="52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r>
      <w:tr w:rsidR="003B7232" w:rsidTr="00C041D1">
        <w:trPr>
          <w:jc w:val="center"/>
        </w:trPr>
        <w:tc>
          <w:tcPr>
            <w:tcW w:w="768"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2878" w:type="dxa"/>
            <w:tcMar>
              <w:left w:w="57" w:type="dxa"/>
              <w:right w:w="57" w:type="dxa"/>
            </w:tcMar>
            <w:vAlign w:val="cente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Times New Roman" w:eastAsia="方正仿宋简体" w:hAnsi="Times New Roman" w:cs="宋体" w:hint="eastAsia"/>
                <w:b/>
                <w:kern w:val="0"/>
                <w:szCs w:val="21"/>
                <w:lang w:bidi="ar"/>
              </w:rPr>
              <w:t>3</w:t>
            </w:r>
            <w:r>
              <w:rPr>
                <w:rFonts w:ascii="方正仿宋简体" w:eastAsia="方正仿宋简体" w:hAnsi="宋体" w:cs="宋体" w:hint="eastAsia"/>
                <w:b/>
                <w:kern w:val="0"/>
                <w:szCs w:val="21"/>
                <w:lang w:bidi="ar"/>
              </w:rPr>
              <w:t>.其他</w:t>
            </w:r>
          </w:p>
        </w:tc>
        <w:tc>
          <w:tcPr>
            <w:tcW w:w="791" w:type="dxa"/>
            <w:tcMar>
              <w:left w:w="57" w:type="dxa"/>
              <w:right w:w="57" w:type="dxa"/>
            </w:tcMar>
            <w:vAlign w:val="cente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9" w:type="dxa"/>
            <w:tcMar>
              <w:left w:w="57" w:type="dxa"/>
              <w:right w:w="57" w:type="dxa"/>
            </w:tcMar>
            <w:vAlign w:val="cente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vAlign w:val="cente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8" w:type="dxa"/>
            <w:tcMar>
              <w:left w:w="57" w:type="dxa"/>
              <w:right w:w="57" w:type="dxa"/>
            </w:tcMar>
            <w:vAlign w:val="cente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71" w:type="dxa"/>
            <w:tcMar>
              <w:left w:w="57" w:type="dxa"/>
              <w:right w:w="57" w:type="dxa"/>
            </w:tcMar>
            <w:vAlign w:val="cente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59" w:type="dxa"/>
            <w:tcMar>
              <w:left w:w="57" w:type="dxa"/>
              <w:right w:w="57" w:type="dxa"/>
            </w:tcMar>
            <w:vAlign w:val="cente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21" w:type="dxa"/>
            <w:tcMar>
              <w:left w:w="57" w:type="dxa"/>
              <w:right w:w="57" w:type="dxa"/>
            </w:tcMa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r>
      <w:tr w:rsidR="003B7232" w:rsidTr="00C041D1">
        <w:trPr>
          <w:jc w:val="center"/>
        </w:trPr>
        <w:tc>
          <w:tcPr>
            <w:tcW w:w="768" w:type="dxa"/>
            <w:vMerge/>
            <w:tcMar>
              <w:left w:w="57" w:type="dxa"/>
              <w:right w:w="57" w:type="dxa"/>
            </w:tcMar>
            <w:vAlign w:val="center"/>
          </w:tcPr>
          <w:p w:rsidR="003B7232" w:rsidRDefault="003B7232" w:rsidP="003B7232">
            <w:pPr>
              <w:spacing w:line="300" w:lineRule="exact"/>
              <w:rPr>
                <w:rFonts w:ascii="方正仿宋简体" w:eastAsia="方正仿宋简体" w:hAnsi="Times New Roman" w:cs="Times New Roman"/>
                <w:b/>
                <w:kern w:val="0"/>
                <w:szCs w:val="21"/>
              </w:rPr>
            </w:pPr>
          </w:p>
        </w:tc>
        <w:tc>
          <w:tcPr>
            <w:tcW w:w="3820" w:type="dxa"/>
            <w:gridSpan w:val="2"/>
            <w:tcMar>
              <w:left w:w="57" w:type="dxa"/>
              <w:right w:w="57" w:type="dxa"/>
            </w:tcMar>
            <w:vAlign w:val="cente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（七）总计</w:t>
            </w:r>
          </w:p>
        </w:tc>
        <w:tc>
          <w:tcPr>
            <w:tcW w:w="791" w:type="dxa"/>
            <w:tcMar>
              <w:left w:w="57" w:type="dxa"/>
              <w:right w:w="57" w:type="dxa"/>
            </w:tcMar>
            <w:vAlign w:val="cente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1</w:t>
            </w:r>
          </w:p>
        </w:tc>
        <w:tc>
          <w:tcPr>
            <w:tcW w:w="599" w:type="dxa"/>
            <w:tcMar>
              <w:left w:w="57" w:type="dxa"/>
              <w:right w:w="57" w:type="dxa"/>
            </w:tcMar>
            <w:vAlign w:val="cente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vAlign w:val="cente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8" w:type="dxa"/>
            <w:tcMar>
              <w:left w:w="57" w:type="dxa"/>
              <w:right w:w="57" w:type="dxa"/>
            </w:tcMar>
            <w:vAlign w:val="cente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71" w:type="dxa"/>
            <w:tcMar>
              <w:left w:w="57" w:type="dxa"/>
              <w:right w:w="57" w:type="dxa"/>
            </w:tcMar>
            <w:vAlign w:val="cente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59" w:type="dxa"/>
            <w:tcMar>
              <w:left w:w="57" w:type="dxa"/>
              <w:right w:w="57" w:type="dxa"/>
            </w:tcMar>
            <w:vAlign w:val="cente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21" w:type="dxa"/>
            <w:tcMar>
              <w:left w:w="57" w:type="dxa"/>
              <w:right w:w="57" w:type="dxa"/>
            </w:tcMar>
          </w:tcPr>
          <w:p w:rsidR="00FB5C06" w:rsidRDefault="003B7232" w:rsidP="00FB5C06">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032806">
              <w:rPr>
                <w:rFonts w:ascii="方正仿宋简体" w:eastAsia="方正仿宋简体" w:hAnsi="Calibri" w:cs="Calibri" w:hint="eastAsia"/>
                <w:b/>
                <w:kern w:val="0"/>
                <w:szCs w:val="21"/>
                <w:lang w:bidi="ar"/>
              </w:rPr>
              <w:t>1</w:t>
            </w:r>
          </w:p>
        </w:tc>
      </w:tr>
      <w:tr w:rsidR="003B7232" w:rsidTr="00C041D1">
        <w:trPr>
          <w:jc w:val="center"/>
        </w:trPr>
        <w:tc>
          <w:tcPr>
            <w:tcW w:w="4588" w:type="dxa"/>
            <w:gridSpan w:val="3"/>
            <w:tcMar>
              <w:left w:w="57" w:type="dxa"/>
              <w:right w:w="57" w:type="dxa"/>
            </w:tcMar>
            <w:vAlign w:val="center"/>
          </w:tcPr>
          <w:p w:rsidR="003B7232" w:rsidRDefault="003B7232" w:rsidP="003B7232">
            <w:pPr>
              <w:widowControl/>
              <w:spacing w:line="3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四、结转下年度继续办理</w:t>
            </w:r>
          </w:p>
        </w:tc>
        <w:tc>
          <w:tcPr>
            <w:tcW w:w="791" w:type="dxa"/>
            <w:tcMar>
              <w:left w:w="57" w:type="dxa"/>
              <w:right w:w="57" w:type="dxa"/>
            </w:tcMar>
            <w:vAlign w:val="cente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9" w:type="dxa"/>
            <w:tcMar>
              <w:left w:w="57" w:type="dxa"/>
              <w:right w:w="57" w:type="dxa"/>
            </w:tcMar>
            <w:vAlign w:val="cente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0" w:type="dxa"/>
            <w:tcMar>
              <w:left w:w="57" w:type="dxa"/>
              <w:right w:w="57" w:type="dxa"/>
            </w:tcMar>
            <w:vAlign w:val="cente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98" w:type="dxa"/>
            <w:tcMar>
              <w:left w:w="57" w:type="dxa"/>
              <w:right w:w="57" w:type="dxa"/>
            </w:tcMar>
            <w:vAlign w:val="cente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71" w:type="dxa"/>
            <w:tcMar>
              <w:left w:w="57" w:type="dxa"/>
              <w:right w:w="57" w:type="dxa"/>
            </w:tcMar>
            <w:vAlign w:val="cente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59" w:type="dxa"/>
            <w:tcMar>
              <w:left w:w="57" w:type="dxa"/>
              <w:right w:w="57" w:type="dxa"/>
            </w:tcMar>
            <w:vAlign w:val="center"/>
          </w:tcPr>
          <w:p w:rsidR="003B7232" w:rsidRDefault="003B7232" w:rsidP="003B7232">
            <w:pPr>
              <w:widowControl/>
              <w:spacing w:line="3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hint="eastAsia"/>
                <w:b/>
                <w:kern w:val="0"/>
                <w:szCs w:val="21"/>
                <w:lang w:bidi="ar"/>
              </w:rPr>
              <w:t>0</w:t>
            </w:r>
          </w:p>
        </w:tc>
        <w:tc>
          <w:tcPr>
            <w:tcW w:w="521" w:type="dxa"/>
            <w:tcMar>
              <w:left w:w="57" w:type="dxa"/>
              <w:right w:w="57" w:type="dxa"/>
            </w:tcMar>
          </w:tcPr>
          <w:p w:rsidR="003B7232" w:rsidRDefault="003B7232" w:rsidP="003B7232">
            <w:pPr>
              <w:spacing w:line="300" w:lineRule="exact"/>
              <w:rPr>
                <w:rFonts w:ascii="方正仿宋简体" w:eastAsia="方正仿宋简体" w:hAnsi="Times New Roman" w:cs="Times New Roman"/>
                <w:b/>
                <w:kern w:val="0"/>
                <w:szCs w:val="21"/>
              </w:rPr>
            </w:pPr>
            <w:r>
              <w:rPr>
                <w:rFonts w:ascii="方正仿宋简体" w:eastAsia="方正仿宋简体" w:hAnsi="Times New Roman" w:cs="Times New Roman" w:hint="eastAsia"/>
                <w:b/>
                <w:kern w:val="0"/>
                <w:szCs w:val="21"/>
              </w:rPr>
              <w:t>0</w:t>
            </w:r>
          </w:p>
        </w:tc>
      </w:tr>
    </w:tbl>
    <w:p w:rsidR="00B47039" w:rsidRDefault="00B47039" w:rsidP="00B47039">
      <w:pPr>
        <w:spacing w:line="590" w:lineRule="exact"/>
        <w:ind w:rightChars="-50" w:right="-105" w:firstLineChars="200" w:firstLine="643"/>
        <w:rPr>
          <w:rFonts w:ascii="方正黑体简体" w:eastAsia="方正黑体简体" w:hAnsi="Times New Roman" w:cs="Times New Roman"/>
          <w:b/>
          <w:kern w:val="0"/>
          <w:sz w:val="32"/>
          <w:szCs w:val="32"/>
        </w:rPr>
      </w:pPr>
      <w:r>
        <w:rPr>
          <w:rFonts w:ascii="方正黑体简体" w:eastAsia="方正黑体简体" w:hAnsi="Times New Roman" w:cs="Times New Roman" w:hint="eastAsia"/>
          <w:b/>
          <w:kern w:val="0"/>
          <w:sz w:val="32"/>
          <w:szCs w:val="32"/>
        </w:rPr>
        <w:t>四、政府信息公开行政复议、行政诉讼情况</w:t>
      </w:r>
    </w:p>
    <w:tbl>
      <w:tblPr>
        <w:tblW w:w="881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15"/>
        <w:gridCol w:w="621"/>
        <w:gridCol w:w="600"/>
        <w:gridCol w:w="591"/>
        <w:gridCol w:w="461"/>
        <w:gridCol w:w="649"/>
        <w:gridCol w:w="649"/>
        <w:gridCol w:w="650"/>
        <w:gridCol w:w="636"/>
        <w:gridCol w:w="426"/>
        <w:gridCol w:w="650"/>
        <w:gridCol w:w="650"/>
        <w:gridCol w:w="650"/>
        <w:gridCol w:w="555"/>
        <w:gridCol w:w="407"/>
      </w:tblGrid>
      <w:tr w:rsidR="00B47039" w:rsidTr="00C041D1">
        <w:trPr>
          <w:jc w:val="center"/>
        </w:trPr>
        <w:tc>
          <w:tcPr>
            <w:tcW w:w="2888"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行政复议</w:t>
            </w:r>
          </w:p>
        </w:tc>
        <w:tc>
          <w:tcPr>
            <w:tcW w:w="5922"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行政诉讼</w:t>
            </w:r>
          </w:p>
        </w:tc>
      </w:tr>
      <w:tr w:rsidR="00B47039" w:rsidTr="00C041D1">
        <w:trPr>
          <w:jc w:val="center"/>
        </w:trPr>
        <w:tc>
          <w:tcPr>
            <w:tcW w:w="615"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结果维持</w:t>
            </w:r>
          </w:p>
        </w:tc>
        <w:tc>
          <w:tcPr>
            <w:tcW w:w="621"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宋体" w:cs="宋体"/>
                <w:b/>
                <w:kern w:val="0"/>
                <w:szCs w:val="21"/>
                <w:lang w:bidi="ar"/>
              </w:rPr>
            </w:pPr>
            <w:r>
              <w:rPr>
                <w:rFonts w:ascii="方正黑体简体" w:eastAsia="方正黑体简体" w:hAnsi="宋体" w:cs="宋体" w:hint="eastAsia"/>
                <w:b/>
                <w:kern w:val="0"/>
                <w:szCs w:val="21"/>
                <w:lang w:bidi="ar"/>
              </w:rPr>
              <w:t>结果</w:t>
            </w:r>
          </w:p>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纠正</w:t>
            </w:r>
          </w:p>
        </w:tc>
        <w:tc>
          <w:tcPr>
            <w:tcW w:w="60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其他</w:t>
            </w:r>
            <w:r>
              <w:rPr>
                <w:rFonts w:ascii="方正黑体简体" w:eastAsia="方正黑体简体" w:hAnsi="宋体" w:cs="宋体" w:hint="eastAsia"/>
                <w:b/>
                <w:kern w:val="0"/>
                <w:szCs w:val="21"/>
                <w:lang w:bidi="ar"/>
              </w:rPr>
              <w:br/>
              <w:t>结果</w:t>
            </w:r>
          </w:p>
        </w:tc>
        <w:tc>
          <w:tcPr>
            <w:tcW w:w="59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尚未</w:t>
            </w:r>
            <w:r>
              <w:rPr>
                <w:rFonts w:ascii="方正黑体简体" w:eastAsia="方正黑体简体" w:hAnsi="宋体" w:cs="宋体" w:hint="eastAsia"/>
                <w:b/>
                <w:kern w:val="0"/>
                <w:szCs w:val="21"/>
                <w:lang w:bidi="ar"/>
              </w:rPr>
              <w:br/>
              <w:t>审结</w:t>
            </w:r>
          </w:p>
        </w:tc>
        <w:tc>
          <w:tcPr>
            <w:tcW w:w="46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总计</w:t>
            </w:r>
          </w:p>
        </w:tc>
        <w:tc>
          <w:tcPr>
            <w:tcW w:w="30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未经复议直接起诉</w:t>
            </w:r>
          </w:p>
        </w:tc>
        <w:tc>
          <w:tcPr>
            <w:tcW w:w="2912"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复议后起诉</w:t>
            </w:r>
          </w:p>
        </w:tc>
      </w:tr>
      <w:tr w:rsidR="00B47039" w:rsidTr="00C041D1">
        <w:trPr>
          <w:jc w:val="center"/>
        </w:trPr>
        <w:tc>
          <w:tcPr>
            <w:tcW w:w="615" w:type="dxa"/>
            <w:vMerge/>
            <w:tcBorders>
              <w:top w:val="nil"/>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spacing w:line="340" w:lineRule="exact"/>
              <w:ind w:leftChars="-20" w:left="-42" w:rightChars="-20" w:right="-42"/>
              <w:rPr>
                <w:rFonts w:ascii="方正黑体简体" w:eastAsia="方正黑体简体" w:hAnsi="Times New Roman" w:cs="Times New Roman"/>
                <w:b/>
                <w:kern w:val="0"/>
                <w:szCs w:val="21"/>
              </w:rPr>
            </w:pPr>
          </w:p>
        </w:tc>
        <w:tc>
          <w:tcPr>
            <w:tcW w:w="621" w:type="dxa"/>
            <w:vMerge/>
            <w:tcBorders>
              <w:top w:val="nil"/>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spacing w:line="340" w:lineRule="exact"/>
              <w:ind w:leftChars="-20" w:left="-42" w:rightChars="-20" w:right="-42"/>
              <w:rPr>
                <w:rFonts w:ascii="方正黑体简体" w:eastAsia="方正黑体简体" w:hAnsi="Times New Roman" w:cs="Times New Roman"/>
                <w:b/>
                <w:kern w:val="0"/>
                <w:szCs w:val="21"/>
              </w:rPr>
            </w:pPr>
          </w:p>
        </w:tc>
        <w:tc>
          <w:tcPr>
            <w:tcW w:w="60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spacing w:line="340" w:lineRule="exact"/>
              <w:ind w:leftChars="-20" w:left="-42" w:rightChars="-20" w:right="-42"/>
              <w:rPr>
                <w:rFonts w:ascii="方正黑体简体" w:eastAsia="方正黑体简体" w:hAnsi="Times New Roman" w:cs="Times New Roman"/>
                <w:b/>
                <w:kern w:val="0"/>
                <w:szCs w:val="21"/>
              </w:rPr>
            </w:pPr>
          </w:p>
        </w:tc>
        <w:tc>
          <w:tcPr>
            <w:tcW w:w="59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spacing w:line="340" w:lineRule="exact"/>
              <w:ind w:leftChars="-20" w:left="-42" w:rightChars="-20" w:right="-42"/>
              <w:rPr>
                <w:rFonts w:ascii="方正黑体简体" w:eastAsia="方正黑体简体" w:hAnsi="Times New Roman" w:cs="Times New Roman"/>
                <w:b/>
                <w:kern w:val="0"/>
                <w:szCs w:val="21"/>
              </w:rPr>
            </w:pPr>
          </w:p>
        </w:tc>
        <w:tc>
          <w:tcPr>
            <w:tcW w:w="46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spacing w:line="340" w:lineRule="exact"/>
              <w:ind w:leftChars="-20" w:left="-42" w:rightChars="-20" w:right="-42"/>
              <w:rPr>
                <w:rFonts w:ascii="方正黑体简体" w:eastAsia="方正黑体简体" w:hAnsi="Times New Roman" w:cs="Times New Roman"/>
                <w:b/>
                <w:kern w:val="0"/>
                <w:szCs w:val="21"/>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结果</w:t>
            </w:r>
            <w:r>
              <w:rPr>
                <w:rFonts w:ascii="方正黑体简体" w:eastAsia="方正黑体简体" w:hAnsi="宋体" w:cs="宋体" w:hint="eastAsia"/>
                <w:b/>
                <w:kern w:val="0"/>
                <w:szCs w:val="21"/>
                <w:lang w:bidi="ar"/>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结果</w:t>
            </w:r>
            <w:r>
              <w:rPr>
                <w:rFonts w:ascii="方正黑体简体" w:eastAsia="方正黑体简体" w:hAnsi="宋体" w:cs="宋体" w:hint="eastAsia"/>
                <w:b/>
                <w:kern w:val="0"/>
                <w:szCs w:val="21"/>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其他</w:t>
            </w:r>
            <w:r>
              <w:rPr>
                <w:rFonts w:ascii="方正黑体简体" w:eastAsia="方正黑体简体" w:hAnsi="宋体" w:cs="宋体" w:hint="eastAsia"/>
                <w:b/>
                <w:kern w:val="0"/>
                <w:szCs w:val="21"/>
                <w:lang w:bidi="ar"/>
              </w:rPr>
              <w:br/>
              <w:t>结果</w:t>
            </w:r>
          </w:p>
        </w:tc>
        <w:tc>
          <w:tcPr>
            <w:tcW w:w="6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尚未</w:t>
            </w:r>
            <w:r>
              <w:rPr>
                <w:rFonts w:ascii="方正黑体简体" w:eastAsia="方正黑体简体" w:hAnsi="宋体" w:cs="宋体" w:hint="eastAsia"/>
                <w:b/>
                <w:kern w:val="0"/>
                <w:szCs w:val="21"/>
                <w:lang w:bidi="ar"/>
              </w:rPr>
              <w:br/>
              <w:t>审结</w:t>
            </w:r>
          </w:p>
        </w:tc>
        <w:tc>
          <w:tcPr>
            <w:tcW w:w="4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总计</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结果</w:t>
            </w:r>
            <w:r>
              <w:rPr>
                <w:rFonts w:ascii="方正黑体简体" w:eastAsia="方正黑体简体" w:hAnsi="宋体" w:cs="宋体" w:hint="eastAsia"/>
                <w:b/>
                <w:kern w:val="0"/>
                <w:szCs w:val="21"/>
                <w:lang w:bidi="ar"/>
              </w:rPr>
              <w:br/>
              <w:t>维持</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结果</w:t>
            </w:r>
            <w:r>
              <w:rPr>
                <w:rFonts w:ascii="方正黑体简体" w:eastAsia="方正黑体简体" w:hAnsi="宋体" w:cs="宋体" w:hint="eastAsia"/>
                <w:b/>
                <w:kern w:val="0"/>
                <w:szCs w:val="21"/>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其他</w:t>
            </w:r>
            <w:r>
              <w:rPr>
                <w:rFonts w:ascii="方正黑体简体" w:eastAsia="方正黑体简体" w:hAnsi="宋体" w:cs="宋体" w:hint="eastAsia"/>
                <w:b/>
                <w:kern w:val="0"/>
                <w:szCs w:val="21"/>
                <w:lang w:bidi="ar"/>
              </w:rPr>
              <w:br/>
              <w:t>结果</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尚未</w:t>
            </w:r>
            <w:r>
              <w:rPr>
                <w:rFonts w:ascii="方正黑体简体" w:eastAsia="方正黑体简体" w:hAnsi="宋体" w:cs="宋体" w:hint="eastAsia"/>
                <w:b/>
                <w:kern w:val="0"/>
                <w:szCs w:val="21"/>
                <w:lang w:bidi="ar"/>
              </w:rPr>
              <w:br/>
              <w:t>审结</w:t>
            </w:r>
          </w:p>
        </w:tc>
        <w:tc>
          <w:tcPr>
            <w:tcW w:w="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总计</w:t>
            </w:r>
          </w:p>
        </w:tc>
      </w:tr>
      <w:tr w:rsidR="00B47039" w:rsidTr="00C041D1">
        <w:trPr>
          <w:trHeight w:val="672"/>
          <w:jc w:val="center"/>
        </w:trPr>
        <w:tc>
          <w:tcPr>
            <w:tcW w:w="615" w:type="dxa"/>
            <w:tcBorders>
              <w:top w:val="nil"/>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黑体" w:hint="eastAsia"/>
                <w:b/>
                <w:kern w:val="0"/>
                <w:szCs w:val="21"/>
                <w:lang w:bidi="ar"/>
              </w:rPr>
              <w:lastRenderedPageBreak/>
              <w:t> </w:t>
            </w:r>
            <w:r w:rsidR="006C21BC">
              <w:rPr>
                <w:rFonts w:ascii="方正黑体简体" w:eastAsia="方正黑体简体" w:hAnsi="宋体" w:cs="黑体" w:hint="eastAsia"/>
                <w:b/>
                <w:kern w:val="0"/>
                <w:szCs w:val="21"/>
                <w:lang w:bidi="ar"/>
              </w:rPr>
              <w:t>0</w:t>
            </w:r>
          </w:p>
        </w:tc>
        <w:tc>
          <w:tcPr>
            <w:tcW w:w="621" w:type="dxa"/>
            <w:tcBorders>
              <w:top w:val="nil"/>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黑体" w:hint="eastAsia"/>
                <w:b/>
                <w:kern w:val="0"/>
                <w:szCs w:val="21"/>
                <w:lang w:bidi="ar"/>
              </w:rPr>
              <w:t> </w:t>
            </w:r>
            <w:r w:rsidR="00C90D8E">
              <w:rPr>
                <w:rFonts w:ascii="方正黑体简体" w:eastAsia="方正黑体简体" w:hAnsi="宋体" w:cs="黑体" w:hint="eastAsia"/>
                <w:b/>
                <w:kern w:val="0"/>
                <w:szCs w:val="21"/>
                <w:lang w:bidi="ar"/>
              </w:rPr>
              <w:t>0</w:t>
            </w:r>
          </w:p>
        </w:tc>
        <w:tc>
          <w:tcPr>
            <w:tcW w:w="600" w:type="dxa"/>
            <w:tcBorders>
              <w:top w:val="nil"/>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黑体" w:hint="eastAsia"/>
                <w:b/>
                <w:kern w:val="0"/>
                <w:szCs w:val="21"/>
                <w:lang w:bidi="ar"/>
              </w:rPr>
              <w:t> </w:t>
            </w:r>
            <w:r w:rsidR="00C90D8E">
              <w:rPr>
                <w:rFonts w:ascii="方正黑体简体" w:eastAsia="方正黑体简体" w:hAnsi="宋体" w:cs="黑体" w:hint="eastAsia"/>
                <w:b/>
                <w:kern w:val="0"/>
                <w:szCs w:val="21"/>
                <w:lang w:bidi="ar"/>
              </w:rPr>
              <w:t>0</w:t>
            </w:r>
          </w:p>
        </w:tc>
        <w:tc>
          <w:tcPr>
            <w:tcW w:w="591" w:type="dxa"/>
            <w:tcBorders>
              <w:top w:val="nil"/>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黑体" w:hint="eastAsia"/>
                <w:b/>
                <w:kern w:val="0"/>
                <w:szCs w:val="21"/>
                <w:lang w:bidi="ar"/>
              </w:rPr>
              <w:t> </w:t>
            </w:r>
            <w:r w:rsidR="00C90D8E">
              <w:rPr>
                <w:rFonts w:ascii="方正黑体简体" w:eastAsia="方正黑体简体" w:hAnsi="宋体" w:cs="黑体" w:hint="eastAsia"/>
                <w:b/>
                <w:kern w:val="0"/>
                <w:szCs w:val="21"/>
                <w:lang w:bidi="ar"/>
              </w:rPr>
              <w:t>0</w:t>
            </w:r>
          </w:p>
        </w:tc>
        <w:tc>
          <w:tcPr>
            <w:tcW w:w="461" w:type="dxa"/>
            <w:tcBorders>
              <w:top w:val="nil"/>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黑体" w:hint="eastAsia"/>
                <w:b/>
                <w:kern w:val="0"/>
                <w:szCs w:val="21"/>
                <w:lang w:bidi="ar"/>
              </w:rPr>
              <w:t> </w:t>
            </w:r>
            <w:r w:rsidR="006C21BC">
              <w:rPr>
                <w:rFonts w:ascii="方正黑体简体" w:eastAsia="方正黑体简体" w:hAnsi="宋体" w:cs="黑体" w:hint="eastAsia"/>
                <w:b/>
                <w:kern w:val="0"/>
                <w:szCs w:val="21"/>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黑体" w:hint="eastAsia"/>
                <w:b/>
                <w:kern w:val="0"/>
                <w:szCs w:val="21"/>
                <w:lang w:bidi="ar"/>
              </w:rPr>
              <w:t> </w:t>
            </w:r>
            <w:r w:rsidR="006C21BC">
              <w:rPr>
                <w:rFonts w:ascii="方正黑体简体" w:eastAsia="方正黑体简体" w:hAnsi="宋体" w:cs="黑体" w:hint="eastAsia"/>
                <w:b/>
                <w:kern w:val="0"/>
                <w:szCs w:val="21"/>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黑体" w:hint="eastAsia"/>
                <w:b/>
                <w:kern w:val="0"/>
                <w:szCs w:val="21"/>
                <w:lang w:bidi="ar"/>
              </w:rPr>
              <w:t> </w:t>
            </w:r>
            <w:r w:rsidR="00C90D8E">
              <w:rPr>
                <w:rFonts w:ascii="方正黑体简体" w:eastAsia="方正黑体简体" w:hAnsi="宋体" w:cs="黑体" w:hint="eastAsia"/>
                <w:b/>
                <w:kern w:val="0"/>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黑体" w:hint="eastAsia"/>
                <w:b/>
                <w:kern w:val="0"/>
                <w:szCs w:val="21"/>
                <w:lang w:bidi="ar"/>
              </w:rPr>
              <w:t> </w:t>
            </w:r>
            <w:r w:rsidR="00C90D8E">
              <w:rPr>
                <w:rFonts w:ascii="方正黑体简体" w:eastAsia="方正黑体简体" w:hAnsi="宋体" w:cs="黑体" w:hint="eastAsia"/>
                <w:b/>
                <w:kern w:val="0"/>
                <w:szCs w:val="21"/>
                <w:lang w:bidi="ar"/>
              </w:rPr>
              <w:t>0</w:t>
            </w:r>
          </w:p>
        </w:tc>
        <w:tc>
          <w:tcPr>
            <w:tcW w:w="636" w:type="dxa"/>
            <w:tcBorders>
              <w:top w:val="nil"/>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黑体" w:hint="eastAsia"/>
                <w:b/>
                <w:kern w:val="0"/>
                <w:szCs w:val="21"/>
                <w:lang w:bidi="ar"/>
              </w:rPr>
              <w:t> </w:t>
            </w:r>
            <w:r w:rsidR="00C90D8E">
              <w:rPr>
                <w:rFonts w:ascii="方正黑体简体" w:eastAsia="方正黑体简体" w:hAnsi="宋体" w:cs="黑体" w:hint="eastAsia"/>
                <w:b/>
                <w:kern w:val="0"/>
                <w:szCs w:val="21"/>
                <w:lang w:bidi="ar"/>
              </w:rPr>
              <w:t>0</w:t>
            </w:r>
          </w:p>
        </w:tc>
        <w:tc>
          <w:tcPr>
            <w:tcW w:w="426" w:type="dxa"/>
            <w:tcBorders>
              <w:top w:val="nil"/>
              <w:left w:val="single" w:sz="8" w:space="0" w:color="auto"/>
              <w:bottom w:val="single" w:sz="8" w:space="0" w:color="auto"/>
              <w:right w:val="single" w:sz="8" w:space="0" w:color="auto"/>
            </w:tcBorders>
            <w:tcMar>
              <w:left w:w="108" w:type="dxa"/>
              <w:right w:w="108" w:type="dxa"/>
            </w:tcMar>
            <w:vAlign w:val="center"/>
          </w:tcPr>
          <w:p w:rsidR="00B47039" w:rsidRDefault="006C21BC"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黑体" w:hint="eastAsia"/>
                <w:b/>
                <w:kern w:val="0"/>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黑体" w:hint="eastAsia"/>
                <w:b/>
                <w:kern w:val="0"/>
                <w:szCs w:val="21"/>
                <w:lang w:bidi="ar"/>
              </w:rPr>
              <w:t> </w:t>
            </w:r>
            <w:r w:rsidR="00C90D8E">
              <w:rPr>
                <w:rFonts w:ascii="方正黑体简体" w:eastAsia="方正黑体简体" w:hAnsi="宋体" w:cs="黑体" w:hint="eastAsia"/>
                <w:b/>
                <w:kern w:val="0"/>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黑体" w:hint="eastAsia"/>
                <w:b/>
                <w:kern w:val="0"/>
                <w:szCs w:val="21"/>
                <w:lang w:bidi="ar"/>
              </w:rPr>
              <w:t> </w:t>
            </w:r>
            <w:r w:rsidR="00C90D8E">
              <w:rPr>
                <w:rFonts w:ascii="方正黑体简体" w:eastAsia="方正黑体简体" w:hAnsi="宋体" w:cs="黑体" w:hint="eastAsia"/>
                <w:b/>
                <w:kern w:val="0"/>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黑体" w:hint="eastAsia"/>
                <w:b/>
                <w:kern w:val="0"/>
                <w:szCs w:val="21"/>
                <w:lang w:bidi="ar"/>
              </w:rPr>
              <w:t> </w:t>
            </w:r>
            <w:r w:rsidR="00C90D8E">
              <w:rPr>
                <w:rFonts w:ascii="方正黑体简体" w:eastAsia="方正黑体简体" w:hAnsi="宋体" w:cs="黑体" w:hint="eastAsia"/>
                <w:b/>
                <w:kern w:val="0"/>
                <w:szCs w:val="21"/>
                <w:lang w:bidi="ar"/>
              </w:rPr>
              <w:t>0</w:t>
            </w:r>
          </w:p>
        </w:tc>
        <w:tc>
          <w:tcPr>
            <w:tcW w:w="555" w:type="dxa"/>
            <w:tcBorders>
              <w:top w:val="nil"/>
              <w:left w:val="single" w:sz="8" w:space="0" w:color="auto"/>
              <w:bottom w:val="single" w:sz="8" w:space="0" w:color="auto"/>
              <w:right w:val="single" w:sz="8" w:space="0" w:color="auto"/>
            </w:tcBorders>
            <w:tcMar>
              <w:left w:w="108" w:type="dxa"/>
              <w:right w:w="108" w:type="dxa"/>
            </w:tcMar>
            <w:vAlign w:val="center"/>
          </w:tcPr>
          <w:p w:rsidR="00B47039" w:rsidRDefault="00B47039" w:rsidP="00C041D1">
            <w:pPr>
              <w:widowControl/>
              <w:spacing w:line="34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黑体" w:hint="eastAsia"/>
                <w:b/>
                <w:kern w:val="0"/>
                <w:szCs w:val="21"/>
                <w:lang w:bidi="ar"/>
              </w:rPr>
              <w:t> </w:t>
            </w:r>
            <w:r w:rsidR="00C90D8E">
              <w:rPr>
                <w:rFonts w:ascii="方正黑体简体" w:eastAsia="方正黑体简体" w:hAnsi="宋体" w:cs="黑体" w:hint="eastAsia"/>
                <w:b/>
                <w:kern w:val="0"/>
                <w:szCs w:val="21"/>
                <w:lang w:bidi="ar"/>
              </w:rPr>
              <w:t>0</w:t>
            </w:r>
          </w:p>
        </w:tc>
        <w:tc>
          <w:tcPr>
            <w:tcW w:w="407" w:type="dxa"/>
            <w:tcBorders>
              <w:top w:val="nil"/>
              <w:left w:val="single" w:sz="8" w:space="0" w:color="auto"/>
              <w:bottom w:val="single" w:sz="8" w:space="0" w:color="auto"/>
              <w:right w:val="single" w:sz="8" w:space="0" w:color="auto"/>
            </w:tcBorders>
            <w:tcMar>
              <w:left w:w="108" w:type="dxa"/>
              <w:right w:w="108" w:type="dxa"/>
            </w:tcMar>
            <w:vAlign w:val="center"/>
          </w:tcPr>
          <w:p w:rsidR="00B47039" w:rsidRDefault="00C90D8E" w:rsidP="00C041D1">
            <w:pPr>
              <w:spacing w:line="340" w:lineRule="exact"/>
              <w:ind w:leftChars="-20" w:left="-42" w:rightChars="-20" w:right="-42"/>
              <w:rPr>
                <w:rFonts w:ascii="方正黑体简体" w:eastAsia="方正黑体简体" w:hAnsi="Times New Roman" w:cs="Times New Roman"/>
                <w:b/>
                <w:kern w:val="0"/>
                <w:szCs w:val="21"/>
              </w:rPr>
            </w:pPr>
            <w:r>
              <w:rPr>
                <w:rFonts w:ascii="方正黑体简体" w:eastAsia="方正黑体简体" w:hAnsi="Times New Roman" w:cs="Times New Roman" w:hint="eastAsia"/>
                <w:b/>
                <w:kern w:val="0"/>
                <w:szCs w:val="21"/>
              </w:rPr>
              <w:t>0</w:t>
            </w:r>
          </w:p>
        </w:tc>
      </w:tr>
    </w:tbl>
    <w:p w:rsidR="00B47039" w:rsidRDefault="00B47039" w:rsidP="00B47039">
      <w:pPr>
        <w:spacing w:line="590" w:lineRule="exact"/>
        <w:ind w:rightChars="-50" w:right="-105" w:firstLineChars="200" w:firstLine="643"/>
        <w:rPr>
          <w:rFonts w:ascii="方正黑体简体" w:eastAsia="方正黑体简体" w:hAnsi="Times New Roman" w:cs="Times New Roman"/>
          <w:b/>
          <w:kern w:val="0"/>
          <w:sz w:val="32"/>
          <w:szCs w:val="32"/>
        </w:rPr>
      </w:pPr>
      <w:r>
        <w:rPr>
          <w:rFonts w:ascii="方正黑体简体" w:eastAsia="方正黑体简体" w:hAnsi="Times New Roman" w:cs="Times New Roman" w:hint="eastAsia"/>
          <w:b/>
          <w:kern w:val="0"/>
          <w:sz w:val="32"/>
          <w:szCs w:val="32"/>
        </w:rPr>
        <w:t>五、存在的主要问题及改进情况</w:t>
      </w:r>
    </w:p>
    <w:p w:rsidR="00B47039" w:rsidRDefault="00090B27" w:rsidP="00B47039">
      <w:pPr>
        <w:spacing w:line="590" w:lineRule="exact"/>
        <w:ind w:rightChars="-50" w:right="-105" w:firstLineChars="200" w:firstLine="643"/>
        <w:rPr>
          <w:rFonts w:ascii="方正仿宋简体" w:eastAsia="方正仿宋简体" w:hAnsi="Times New Roman" w:cs="Times New Roman"/>
          <w:b/>
          <w:kern w:val="0"/>
          <w:sz w:val="32"/>
          <w:szCs w:val="32"/>
        </w:rPr>
      </w:pPr>
      <w:r w:rsidRPr="00090B27">
        <w:rPr>
          <w:rFonts w:ascii="方正仿宋简体" w:eastAsia="方正仿宋简体" w:hAnsi="Times New Roman" w:cs="Times New Roman" w:hint="eastAsia"/>
          <w:b/>
          <w:kern w:val="0"/>
          <w:sz w:val="32"/>
          <w:szCs w:val="32"/>
        </w:rPr>
        <w:t>目前存在的问题一是部分信息发布格式不够规范</w:t>
      </w:r>
      <w:r w:rsidR="00E00712">
        <w:rPr>
          <w:rFonts w:ascii="方正仿宋简体" w:eastAsia="方正仿宋简体" w:hAnsi="Times New Roman" w:cs="Times New Roman" w:hint="eastAsia"/>
          <w:b/>
          <w:kern w:val="0"/>
          <w:sz w:val="32"/>
          <w:szCs w:val="32"/>
        </w:rPr>
        <w:t>、</w:t>
      </w:r>
      <w:r w:rsidRPr="00090B27">
        <w:rPr>
          <w:rFonts w:ascii="方正仿宋简体" w:eastAsia="方正仿宋简体" w:hAnsi="Times New Roman" w:cs="Times New Roman" w:hint="eastAsia"/>
          <w:b/>
          <w:kern w:val="0"/>
          <w:sz w:val="32"/>
          <w:szCs w:val="32"/>
        </w:rPr>
        <w:t>内容不够完善</w:t>
      </w:r>
      <w:r w:rsidR="00CC2F98">
        <w:rPr>
          <w:rFonts w:ascii="方正仿宋简体" w:eastAsia="方正仿宋简体" w:hAnsi="Times New Roman" w:cs="Times New Roman" w:hint="eastAsia"/>
          <w:b/>
          <w:kern w:val="0"/>
          <w:sz w:val="32"/>
          <w:szCs w:val="32"/>
        </w:rPr>
        <w:t>、</w:t>
      </w:r>
      <w:r w:rsidRPr="00090B27">
        <w:rPr>
          <w:rFonts w:ascii="方正仿宋简体" w:eastAsia="方正仿宋简体" w:hAnsi="Times New Roman" w:cs="Times New Roman" w:hint="eastAsia"/>
          <w:b/>
          <w:kern w:val="0"/>
          <w:sz w:val="32"/>
          <w:szCs w:val="32"/>
        </w:rPr>
        <w:t>与群众互动交流感较弱；二是部分栏目公开的实效性不够强</w:t>
      </w:r>
      <w:r w:rsidR="00CC2F98">
        <w:rPr>
          <w:rFonts w:ascii="方正仿宋简体" w:eastAsia="方正仿宋简体" w:hAnsi="Times New Roman" w:cs="Times New Roman" w:hint="eastAsia"/>
          <w:b/>
          <w:kern w:val="0"/>
          <w:sz w:val="32"/>
          <w:szCs w:val="32"/>
        </w:rPr>
        <w:t>、</w:t>
      </w:r>
      <w:r w:rsidRPr="00090B27">
        <w:rPr>
          <w:rFonts w:ascii="方正仿宋简体" w:eastAsia="方正仿宋简体" w:hAnsi="Times New Roman" w:cs="Times New Roman"/>
          <w:b/>
          <w:kern w:val="0"/>
          <w:sz w:val="32"/>
          <w:szCs w:val="32"/>
        </w:rPr>
        <w:t>公开的内容不够全面</w:t>
      </w:r>
      <w:r w:rsidR="00FB5C06">
        <w:rPr>
          <w:rFonts w:ascii="方正仿宋简体" w:eastAsia="方正仿宋简体" w:hAnsi="Times New Roman" w:cs="Times New Roman" w:hint="eastAsia"/>
          <w:b/>
          <w:kern w:val="0"/>
          <w:sz w:val="32"/>
          <w:szCs w:val="32"/>
        </w:rPr>
        <w:t>。</w:t>
      </w:r>
      <w:r w:rsidRPr="00090B27">
        <w:rPr>
          <w:rFonts w:ascii="方正仿宋简体" w:eastAsia="方正仿宋简体" w:hAnsi="Times New Roman" w:cs="Times New Roman"/>
          <w:b/>
          <w:kern w:val="0"/>
          <w:sz w:val="32"/>
          <w:szCs w:val="32"/>
        </w:rPr>
        <w:t>下一步，</w:t>
      </w:r>
      <w:r>
        <w:rPr>
          <w:rFonts w:ascii="方正仿宋简体" w:eastAsia="方正仿宋简体" w:hAnsi="Times New Roman" w:cs="Times New Roman" w:hint="eastAsia"/>
          <w:b/>
          <w:kern w:val="0"/>
          <w:sz w:val="32"/>
          <w:szCs w:val="32"/>
        </w:rPr>
        <w:t>嘉祥县交通运输局</w:t>
      </w:r>
      <w:r w:rsidRPr="00090B27">
        <w:rPr>
          <w:rFonts w:ascii="方正仿宋简体" w:eastAsia="方正仿宋简体" w:hAnsi="Times New Roman" w:cs="Times New Roman"/>
          <w:b/>
          <w:kern w:val="0"/>
          <w:sz w:val="32"/>
          <w:szCs w:val="32"/>
        </w:rPr>
        <w:t>将继续强化组织领导，</w:t>
      </w:r>
      <w:r w:rsidR="006D61D5" w:rsidRPr="006D61D5">
        <w:rPr>
          <w:rFonts w:ascii="方正仿宋简体" w:eastAsia="方正仿宋简体" w:hAnsi="Times New Roman" w:cs="Times New Roman" w:hint="eastAsia"/>
          <w:b/>
          <w:kern w:val="0"/>
          <w:sz w:val="32"/>
          <w:szCs w:val="32"/>
        </w:rPr>
        <w:t>规范信息发布</w:t>
      </w:r>
      <w:r w:rsidR="006D61D5">
        <w:rPr>
          <w:rFonts w:ascii="方正仿宋简体" w:eastAsia="方正仿宋简体" w:hAnsi="Times New Roman" w:cs="Times New Roman" w:hint="eastAsia"/>
          <w:b/>
          <w:kern w:val="0"/>
          <w:sz w:val="32"/>
          <w:szCs w:val="32"/>
        </w:rPr>
        <w:t>，</w:t>
      </w:r>
      <w:r w:rsidR="006D61D5" w:rsidRPr="006D61D5">
        <w:rPr>
          <w:rFonts w:ascii="方正仿宋简体" w:eastAsia="方正仿宋简体" w:hAnsi="Times New Roman" w:cs="Times New Roman" w:hint="eastAsia"/>
          <w:b/>
          <w:kern w:val="0"/>
          <w:sz w:val="32"/>
          <w:szCs w:val="32"/>
        </w:rPr>
        <w:t>提升信息公开水平</w:t>
      </w:r>
      <w:r w:rsidR="006D61D5">
        <w:rPr>
          <w:rFonts w:ascii="方正仿宋简体" w:eastAsia="方正仿宋简体" w:hAnsi="Times New Roman" w:cs="Times New Roman" w:hint="eastAsia"/>
          <w:b/>
          <w:kern w:val="0"/>
          <w:sz w:val="32"/>
          <w:szCs w:val="32"/>
        </w:rPr>
        <w:t>，</w:t>
      </w:r>
      <w:r w:rsidR="006D61D5" w:rsidRPr="006D61D5">
        <w:rPr>
          <w:rFonts w:ascii="方正仿宋简体" w:eastAsia="方正仿宋简体" w:hAnsi="Times New Roman" w:cs="Times New Roman" w:hint="eastAsia"/>
          <w:b/>
          <w:kern w:val="0"/>
          <w:sz w:val="32"/>
          <w:szCs w:val="32"/>
        </w:rPr>
        <w:t>创新公开方式、拓宽公开渠道</w:t>
      </w:r>
      <w:r w:rsidR="006D61D5">
        <w:rPr>
          <w:rFonts w:ascii="方正仿宋简体" w:eastAsia="方正仿宋简体" w:hAnsi="Times New Roman" w:cs="Times New Roman" w:hint="eastAsia"/>
          <w:b/>
          <w:kern w:val="0"/>
          <w:sz w:val="32"/>
          <w:szCs w:val="32"/>
        </w:rPr>
        <w:t>，</w:t>
      </w:r>
      <w:r w:rsidRPr="00090B27">
        <w:rPr>
          <w:rFonts w:ascii="方正仿宋简体" w:eastAsia="方正仿宋简体" w:hAnsi="Times New Roman" w:cs="Times New Roman"/>
          <w:b/>
          <w:kern w:val="0"/>
          <w:sz w:val="32"/>
          <w:szCs w:val="32"/>
        </w:rPr>
        <w:t>严格要求部署相关工作，推进本</w:t>
      </w:r>
      <w:r>
        <w:rPr>
          <w:rFonts w:ascii="方正仿宋简体" w:eastAsia="方正仿宋简体" w:hAnsi="Times New Roman" w:cs="Times New Roman" w:hint="eastAsia"/>
          <w:b/>
          <w:kern w:val="0"/>
          <w:sz w:val="32"/>
          <w:szCs w:val="32"/>
        </w:rPr>
        <w:t>局</w:t>
      </w:r>
      <w:r w:rsidRPr="00090B27">
        <w:rPr>
          <w:rFonts w:ascii="方正仿宋简体" w:eastAsia="方正仿宋简体" w:hAnsi="Times New Roman" w:cs="Times New Roman"/>
          <w:b/>
          <w:kern w:val="0"/>
          <w:sz w:val="32"/>
          <w:szCs w:val="32"/>
        </w:rPr>
        <w:t>政务公开工作再进一步。</w:t>
      </w:r>
    </w:p>
    <w:p w:rsidR="00B47039" w:rsidRDefault="00B47039" w:rsidP="00B47039">
      <w:pPr>
        <w:spacing w:line="590" w:lineRule="exact"/>
        <w:ind w:rightChars="-50" w:right="-105" w:firstLineChars="200" w:firstLine="643"/>
        <w:rPr>
          <w:rFonts w:ascii="方正黑体简体" w:eastAsia="方正黑体简体" w:hAnsi="Times New Roman" w:cs="Times New Roman"/>
          <w:b/>
          <w:kern w:val="0"/>
          <w:sz w:val="32"/>
          <w:szCs w:val="32"/>
        </w:rPr>
      </w:pPr>
      <w:r>
        <w:rPr>
          <w:rFonts w:ascii="方正黑体简体" w:eastAsia="方正黑体简体" w:hAnsi="Times New Roman" w:cs="Times New Roman" w:hint="eastAsia"/>
          <w:b/>
          <w:kern w:val="0"/>
          <w:sz w:val="32"/>
          <w:szCs w:val="32"/>
        </w:rPr>
        <w:t>六、其他需要报告的事项</w:t>
      </w:r>
    </w:p>
    <w:p w:rsidR="00090B27" w:rsidRDefault="00090B27" w:rsidP="00B47039">
      <w:pPr>
        <w:spacing w:line="590" w:lineRule="exact"/>
        <w:ind w:rightChars="-50" w:right="-105" w:firstLineChars="200" w:firstLine="643"/>
        <w:rPr>
          <w:rFonts w:ascii="方正仿宋简体" w:eastAsia="方正仿宋简体" w:hAnsi="Times New Roman" w:cs="Times New Roman"/>
          <w:b/>
          <w:kern w:val="0"/>
          <w:sz w:val="32"/>
          <w:szCs w:val="32"/>
          <w14:ligatures w14:val="standardContextual"/>
        </w:rPr>
      </w:pPr>
      <w:r>
        <w:rPr>
          <w:rFonts w:ascii="方正仿宋简体" w:eastAsia="方正仿宋简体" w:hAnsi="Times New Roman" w:cs="Times New Roman" w:hint="eastAsia"/>
          <w:b/>
          <w:kern w:val="0"/>
          <w:sz w:val="32"/>
          <w:szCs w:val="32"/>
          <w14:ligatures w14:val="standardContextual"/>
        </w:rPr>
        <w:t>（一）</w:t>
      </w:r>
      <w:r w:rsidR="006C21BC" w:rsidRPr="006C21BC">
        <w:rPr>
          <w:rFonts w:ascii="方正仿宋简体" w:eastAsia="方正仿宋简体" w:hAnsi="Times New Roman" w:cs="Times New Roman" w:hint="eastAsia"/>
          <w:b/>
          <w:kern w:val="0"/>
          <w:sz w:val="32"/>
          <w:szCs w:val="32"/>
          <w14:ligatures w14:val="standardContextual"/>
        </w:rPr>
        <w:t>依据《政府信息公开信息处理费管理办法》收取信息处理费</w:t>
      </w:r>
      <w:r w:rsidR="00145144">
        <w:rPr>
          <w:rFonts w:ascii="方正仿宋简体" w:eastAsia="方正仿宋简体" w:hAnsi="Times New Roman" w:cs="Times New Roman" w:hint="eastAsia"/>
          <w:b/>
          <w:kern w:val="0"/>
          <w:sz w:val="32"/>
          <w:szCs w:val="32"/>
          <w14:ligatures w14:val="standardContextual"/>
        </w:rPr>
        <w:t>情况</w:t>
      </w:r>
      <w:r w:rsidRPr="00090B27">
        <w:rPr>
          <w:rFonts w:ascii="方正仿宋简体" w:eastAsia="方正仿宋简体" w:hAnsi="Times New Roman" w:cs="Times New Roman"/>
          <w:b/>
          <w:kern w:val="0"/>
          <w:sz w:val="32"/>
          <w:szCs w:val="32"/>
          <w14:ligatures w14:val="standardContextual"/>
        </w:rPr>
        <w:t>，本年度</w:t>
      </w:r>
      <w:r w:rsidR="00145144">
        <w:rPr>
          <w:rFonts w:ascii="方正仿宋简体" w:eastAsia="方正仿宋简体" w:hAnsi="Times New Roman" w:cs="Times New Roman" w:hint="eastAsia"/>
          <w:b/>
          <w:kern w:val="0"/>
          <w:sz w:val="32"/>
          <w:szCs w:val="32"/>
          <w14:ligatures w14:val="standardContextual"/>
        </w:rPr>
        <w:t>我局</w:t>
      </w:r>
      <w:r w:rsidRPr="00090B27">
        <w:rPr>
          <w:rFonts w:ascii="方正仿宋简体" w:eastAsia="方正仿宋简体" w:hAnsi="Times New Roman" w:cs="Times New Roman"/>
          <w:b/>
          <w:kern w:val="0"/>
          <w:sz w:val="32"/>
          <w:szCs w:val="32"/>
          <w14:ligatures w14:val="standardContextual"/>
        </w:rPr>
        <w:t>未产生信息公开处理费。</w:t>
      </w:r>
    </w:p>
    <w:p w:rsidR="00B47039" w:rsidRDefault="00B47039" w:rsidP="00B47039">
      <w:pPr>
        <w:spacing w:line="590" w:lineRule="exact"/>
        <w:ind w:rightChars="-50" w:right="-105" w:firstLineChars="200" w:firstLine="643"/>
        <w:rPr>
          <w:rFonts w:ascii="方正仿宋简体" w:eastAsia="方正仿宋简体" w:hAnsi="Times New Roman" w:cs="Times New Roman"/>
          <w:b/>
          <w:kern w:val="0"/>
          <w:sz w:val="32"/>
          <w:szCs w:val="32"/>
        </w:rPr>
      </w:pPr>
      <w:r>
        <w:rPr>
          <w:rFonts w:ascii="方正仿宋简体" w:eastAsia="方正仿宋简体" w:hAnsi="Times New Roman" w:cs="Times New Roman" w:hint="eastAsia"/>
          <w:b/>
          <w:kern w:val="0"/>
          <w:sz w:val="32"/>
          <w:szCs w:val="32"/>
        </w:rPr>
        <w:t>（二）</w:t>
      </w:r>
      <w:r w:rsidR="007F3246" w:rsidRPr="007F3246">
        <w:rPr>
          <w:rFonts w:ascii="方正仿宋简体" w:eastAsia="方正仿宋简体" w:hAnsi="Times New Roman" w:cs="Times New Roman" w:hint="eastAsia"/>
          <w:b/>
          <w:kern w:val="0"/>
          <w:sz w:val="32"/>
          <w:szCs w:val="32"/>
        </w:rPr>
        <w:t>嘉祥县交通运输局始终把政府信息主动公开工作作为推进依法行政的重要手段，结合交通运输系统政务公开工作实际，围绕重点工作任务，认真做好交通运输领域工作分析研究，从细化公开内容，主动公开交通运输信息，积极回应社会关切，扎实做好依申请公开工作，提高政务公开工作水平</w:t>
      </w:r>
      <w:r w:rsidR="007F3246">
        <w:rPr>
          <w:rFonts w:ascii="方正仿宋简体" w:eastAsia="方正仿宋简体" w:hAnsi="Times New Roman" w:cs="Times New Roman" w:hint="eastAsia"/>
          <w:b/>
          <w:kern w:val="0"/>
          <w:sz w:val="32"/>
          <w:szCs w:val="32"/>
        </w:rPr>
        <w:t>。</w:t>
      </w:r>
    </w:p>
    <w:p w:rsidR="00B47039" w:rsidRDefault="00B47039" w:rsidP="008A2F36">
      <w:pPr>
        <w:spacing w:line="590" w:lineRule="exact"/>
        <w:ind w:rightChars="-50" w:right="-105" w:firstLineChars="200" w:firstLine="643"/>
        <w:rPr>
          <w:rFonts w:ascii="方正黑体简体" w:eastAsia="方正黑体简体" w:hAnsi="Times New Roman" w:cs="Times New Roman"/>
          <w:b/>
          <w:kern w:val="0"/>
          <w:sz w:val="32"/>
          <w:szCs w:val="32"/>
        </w:rPr>
      </w:pPr>
      <w:r>
        <w:rPr>
          <w:rFonts w:ascii="方正仿宋简体" w:eastAsia="方正仿宋简体" w:hAnsi="Times New Roman" w:cs="Times New Roman" w:hint="eastAsia"/>
          <w:b/>
          <w:kern w:val="0"/>
          <w:sz w:val="32"/>
          <w:szCs w:val="32"/>
        </w:rPr>
        <w:t>（三）</w:t>
      </w:r>
      <w:r w:rsidR="006551E0" w:rsidRPr="00FF17D4">
        <w:rPr>
          <w:rFonts w:ascii="Times New Roman" w:eastAsia="方正仿宋简体" w:hAnsi="Times New Roman" w:cs="Times New Roman"/>
          <w:b/>
          <w:color w:val="000000" w:themeColor="text1"/>
          <w:kern w:val="0"/>
          <w:sz w:val="32"/>
          <w:szCs w:val="32"/>
        </w:rPr>
        <w:t>2024</w:t>
      </w:r>
      <w:r w:rsidR="006551E0" w:rsidRPr="006551E0">
        <w:rPr>
          <w:rFonts w:ascii="方正仿宋简体" w:eastAsia="方正仿宋简体" w:hAnsi="Times New Roman" w:cs="Times New Roman"/>
          <w:b/>
          <w:kern w:val="0"/>
          <w:sz w:val="32"/>
          <w:szCs w:val="32"/>
        </w:rPr>
        <w:t>年县交通运输局共承办县十八届人大三次会议期间人大代表建议</w:t>
      </w:r>
      <w:r w:rsidR="006551E0" w:rsidRPr="00FF17D4">
        <w:rPr>
          <w:rFonts w:ascii="Times New Roman" w:eastAsia="方正仿宋简体" w:hAnsi="Times New Roman" w:cs="Times New Roman"/>
          <w:b/>
          <w:color w:val="000000" w:themeColor="text1"/>
          <w:kern w:val="0"/>
          <w:sz w:val="32"/>
          <w:szCs w:val="32"/>
        </w:rPr>
        <w:t>6</w:t>
      </w:r>
      <w:r w:rsidR="006551E0" w:rsidRPr="006551E0">
        <w:rPr>
          <w:rFonts w:ascii="方正仿宋简体" w:eastAsia="方正仿宋简体" w:hAnsi="Times New Roman" w:cs="Times New Roman"/>
          <w:b/>
          <w:kern w:val="0"/>
          <w:sz w:val="32"/>
          <w:szCs w:val="32"/>
        </w:rPr>
        <w:t>件，县政协十届三次会议政协委员提案</w:t>
      </w:r>
      <w:r w:rsidR="006551E0" w:rsidRPr="00FF17D4">
        <w:rPr>
          <w:rFonts w:ascii="Times New Roman" w:eastAsia="方正仿宋简体" w:hAnsi="Times New Roman" w:cs="Times New Roman"/>
          <w:b/>
          <w:color w:val="000000" w:themeColor="text1"/>
          <w:kern w:val="0"/>
          <w:sz w:val="32"/>
          <w:szCs w:val="32"/>
        </w:rPr>
        <w:t>10</w:t>
      </w:r>
      <w:r w:rsidR="006551E0" w:rsidRPr="006551E0">
        <w:rPr>
          <w:rFonts w:ascii="方正仿宋简体" w:eastAsia="方正仿宋简体" w:hAnsi="Times New Roman" w:cs="Times New Roman"/>
          <w:b/>
          <w:kern w:val="0"/>
          <w:sz w:val="32"/>
          <w:szCs w:val="32"/>
        </w:rPr>
        <w:t>件。主要涉及农村公路路网基础设施改善、公交出行等方面。所有议案建议均与人大代表和政协委员见面，答复率</w:t>
      </w:r>
      <w:r w:rsidR="006551E0" w:rsidRPr="00FF17D4">
        <w:rPr>
          <w:rFonts w:ascii="Times New Roman" w:eastAsia="方正仿宋简体" w:hAnsi="Times New Roman" w:cs="Times New Roman"/>
          <w:b/>
          <w:color w:val="000000" w:themeColor="text1"/>
          <w:kern w:val="0"/>
          <w:sz w:val="32"/>
          <w:szCs w:val="32"/>
        </w:rPr>
        <w:t>100%</w:t>
      </w:r>
      <w:r w:rsidR="006551E0" w:rsidRPr="006551E0">
        <w:rPr>
          <w:rFonts w:ascii="方正仿宋简体" w:eastAsia="方正仿宋简体" w:hAnsi="Times New Roman" w:cs="Times New Roman"/>
          <w:b/>
          <w:kern w:val="0"/>
          <w:sz w:val="32"/>
          <w:szCs w:val="32"/>
        </w:rPr>
        <w:t>，满意率为</w:t>
      </w:r>
      <w:r w:rsidR="006551E0" w:rsidRPr="00FF17D4">
        <w:rPr>
          <w:rFonts w:ascii="Times New Roman" w:eastAsia="方正仿宋简体" w:hAnsi="Times New Roman" w:cs="Times New Roman"/>
          <w:b/>
          <w:color w:val="000000" w:themeColor="text1"/>
          <w:kern w:val="0"/>
          <w:sz w:val="32"/>
          <w:szCs w:val="32"/>
        </w:rPr>
        <w:t>100%</w:t>
      </w:r>
      <w:r w:rsidR="006551E0" w:rsidRPr="006551E0">
        <w:rPr>
          <w:rFonts w:ascii="方正仿宋简体" w:eastAsia="方正仿宋简体" w:hAnsi="Times New Roman" w:cs="Times New Roman"/>
          <w:b/>
          <w:kern w:val="0"/>
          <w:sz w:val="32"/>
          <w:szCs w:val="32"/>
        </w:rPr>
        <w:t>。</w:t>
      </w:r>
      <w:r w:rsidR="00CC2F98" w:rsidRPr="00CC2F98">
        <w:rPr>
          <w:rFonts w:ascii="方正仿宋简体" w:eastAsia="方正仿宋简体" w:hAnsi="Times New Roman" w:cs="Times New Roman" w:hint="eastAsia"/>
          <w:b/>
          <w:kern w:val="0"/>
          <w:sz w:val="32"/>
          <w:szCs w:val="32"/>
        </w:rPr>
        <w:t>办理结果已在县政府门户网站上全部原文公开。</w:t>
      </w:r>
    </w:p>
    <w:sectPr w:rsidR="00B47039" w:rsidSect="00B47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E1D44"/>
    <w:multiLevelType w:val="hybridMultilevel"/>
    <w:tmpl w:val="A8B6FB8A"/>
    <w:lvl w:ilvl="0" w:tplc="26166DB2">
      <w:start w:val="1"/>
      <w:numFmt w:val="japaneseCounting"/>
      <w:lvlText w:val="（%1）"/>
      <w:lvlJc w:val="left"/>
      <w:pPr>
        <w:ind w:left="1723" w:hanging="108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num w:numId="1" w16cid:durableId="42592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39"/>
    <w:rsid w:val="00032806"/>
    <w:rsid w:val="00034B9A"/>
    <w:rsid w:val="00090B27"/>
    <w:rsid w:val="001364E6"/>
    <w:rsid w:val="00145144"/>
    <w:rsid w:val="00147C18"/>
    <w:rsid w:val="00244204"/>
    <w:rsid w:val="00305468"/>
    <w:rsid w:val="003B7232"/>
    <w:rsid w:val="0047316C"/>
    <w:rsid w:val="00496374"/>
    <w:rsid w:val="004D43FC"/>
    <w:rsid w:val="00535773"/>
    <w:rsid w:val="00546D75"/>
    <w:rsid w:val="00551A76"/>
    <w:rsid w:val="005B2E88"/>
    <w:rsid w:val="0065497A"/>
    <w:rsid w:val="006551E0"/>
    <w:rsid w:val="006C21BC"/>
    <w:rsid w:val="006D3CE0"/>
    <w:rsid w:val="006D61D5"/>
    <w:rsid w:val="007061D4"/>
    <w:rsid w:val="007B7465"/>
    <w:rsid w:val="007E547A"/>
    <w:rsid w:val="007F3246"/>
    <w:rsid w:val="008A2F36"/>
    <w:rsid w:val="009045D3"/>
    <w:rsid w:val="00995CB4"/>
    <w:rsid w:val="00AD1605"/>
    <w:rsid w:val="00AD466C"/>
    <w:rsid w:val="00B34F4A"/>
    <w:rsid w:val="00B47039"/>
    <w:rsid w:val="00C90D8E"/>
    <w:rsid w:val="00CA3FF1"/>
    <w:rsid w:val="00CC2F98"/>
    <w:rsid w:val="00D03D11"/>
    <w:rsid w:val="00E00712"/>
    <w:rsid w:val="00E208F5"/>
    <w:rsid w:val="00E62B95"/>
    <w:rsid w:val="00E8455A"/>
    <w:rsid w:val="00F01C38"/>
    <w:rsid w:val="00FB5C06"/>
    <w:rsid w:val="00FF1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07CA"/>
  <w15:chartTrackingRefBased/>
  <w15:docId w15:val="{783A9FD3-A4D9-4930-9BE4-D8017DB6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B47039"/>
    <w:pPr>
      <w:widowControl w:val="0"/>
      <w:spacing w:after="0" w:line="240" w:lineRule="auto"/>
      <w:jc w:val="both"/>
    </w:pPr>
    <w:rPr>
      <w:sz w:val="21"/>
      <w14:ligatures w14:val="none"/>
    </w:rPr>
  </w:style>
  <w:style w:type="paragraph" w:styleId="1">
    <w:name w:val="heading 1"/>
    <w:basedOn w:val="a"/>
    <w:next w:val="a"/>
    <w:link w:val="10"/>
    <w:uiPriority w:val="9"/>
    <w:qFormat/>
    <w:rsid w:val="00B47039"/>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B47039"/>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B47039"/>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B47039"/>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B47039"/>
    <w:pPr>
      <w:keepNext/>
      <w:keepLines/>
      <w:spacing w:before="80" w:after="40" w:line="278" w:lineRule="auto"/>
      <w:jc w:val="left"/>
      <w:outlineLvl w:val="4"/>
    </w:pPr>
    <w:rPr>
      <w:rFonts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B47039"/>
    <w:pPr>
      <w:keepNext/>
      <w:keepLines/>
      <w:spacing w:before="40" w:line="278" w:lineRule="auto"/>
      <w:jc w:val="left"/>
      <w:outlineLvl w:val="5"/>
    </w:pPr>
    <w:rPr>
      <w:rFonts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B47039"/>
    <w:pPr>
      <w:keepNext/>
      <w:keepLines/>
      <w:spacing w:before="40" w:line="278" w:lineRule="auto"/>
      <w:jc w:val="left"/>
      <w:outlineLvl w:val="6"/>
    </w:pPr>
    <w:rPr>
      <w:rFonts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B47039"/>
    <w:pPr>
      <w:keepNext/>
      <w:keepLines/>
      <w:spacing w:line="278" w:lineRule="auto"/>
      <w:jc w:val="left"/>
      <w:outlineLvl w:val="7"/>
    </w:pPr>
    <w:rPr>
      <w:rFonts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B47039"/>
    <w:pPr>
      <w:keepNext/>
      <w:keepLines/>
      <w:spacing w:line="278" w:lineRule="auto"/>
      <w:jc w:val="left"/>
      <w:outlineLvl w:val="8"/>
    </w:pPr>
    <w:rPr>
      <w:rFonts w:eastAsiaTheme="majorEastAsia"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03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4703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4703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47039"/>
    <w:rPr>
      <w:rFonts w:cstheme="majorBidi"/>
      <w:color w:val="0F4761" w:themeColor="accent1" w:themeShade="BF"/>
      <w:sz w:val="28"/>
      <w:szCs w:val="28"/>
    </w:rPr>
  </w:style>
  <w:style w:type="character" w:customStyle="1" w:styleId="50">
    <w:name w:val="标题 5 字符"/>
    <w:basedOn w:val="a0"/>
    <w:link w:val="5"/>
    <w:uiPriority w:val="9"/>
    <w:semiHidden/>
    <w:rsid w:val="00B47039"/>
    <w:rPr>
      <w:rFonts w:cstheme="majorBidi"/>
      <w:color w:val="0F4761" w:themeColor="accent1" w:themeShade="BF"/>
      <w:sz w:val="24"/>
    </w:rPr>
  </w:style>
  <w:style w:type="character" w:customStyle="1" w:styleId="60">
    <w:name w:val="标题 6 字符"/>
    <w:basedOn w:val="a0"/>
    <w:link w:val="6"/>
    <w:uiPriority w:val="9"/>
    <w:semiHidden/>
    <w:rsid w:val="00B47039"/>
    <w:rPr>
      <w:rFonts w:cstheme="majorBidi"/>
      <w:b/>
      <w:bCs/>
      <w:color w:val="0F4761" w:themeColor="accent1" w:themeShade="BF"/>
    </w:rPr>
  </w:style>
  <w:style w:type="character" w:customStyle="1" w:styleId="70">
    <w:name w:val="标题 7 字符"/>
    <w:basedOn w:val="a0"/>
    <w:link w:val="7"/>
    <w:uiPriority w:val="9"/>
    <w:semiHidden/>
    <w:rsid w:val="00B47039"/>
    <w:rPr>
      <w:rFonts w:cstheme="majorBidi"/>
      <w:b/>
      <w:bCs/>
      <w:color w:val="595959" w:themeColor="text1" w:themeTint="A6"/>
    </w:rPr>
  </w:style>
  <w:style w:type="character" w:customStyle="1" w:styleId="80">
    <w:name w:val="标题 8 字符"/>
    <w:basedOn w:val="a0"/>
    <w:link w:val="8"/>
    <w:uiPriority w:val="9"/>
    <w:semiHidden/>
    <w:rsid w:val="00B47039"/>
    <w:rPr>
      <w:rFonts w:cstheme="majorBidi"/>
      <w:color w:val="595959" w:themeColor="text1" w:themeTint="A6"/>
    </w:rPr>
  </w:style>
  <w:style w:type="character" w:customStyle="1" w:styleId="90">
    <w:name w:val="标题 9 字符"/>
    <w:basedOn w:val="a0"/>
    <w:link w:val="9"/>
    <w:uiPriority w:val="9"/>
    <w:semiHidden/>
    <w:rsid w:val="00B47039"/>
    <w:rPr>
      <w:rFonts w:eastAsiaTheme="majorEastAsia" w:cstheme="majorBidi"/>
      <w:color w:val="595959" w:themeColor="text1" w:themeTint="A6"/>
    </w:rPr>
  </w:style>
  <w:style w:type="paragraph" w:styleId="a3">
    <w:name w:val="Title"/>
    <w:basedOn w:val="a"/>
    <w:next w:val="a"/>
    <w:link w:val="a4"/>
    <w:uiPriority w:val="10"/>
    <w:qFormat/>
    <w:rsid w:val="00B4703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B470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039"/>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B470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039"/>
    <w:pPr>
      <w:spacing w:before="160" w:after="160" w:line="278" w:lineRule="auto"/>
      <w:jc w:val="center"/>
    </w:pPr>
    <w:rPr>
      <w:i/>
      <w:iCs/>
      <w:color w:val="404040" w:themeColor="text1" w:themeTint="BF"/>
      <w:sz w:val="22"/>
      <w14:ligatures w14:val="standardContextual"/>
    </w:rPr>
  </w:style>
  <w:style w:type="character" w:customStyle="1" w:styleId="a8">
    <w:name w:val="引用 字符"/>
    <w:basedOn w:val="a0"/>
    <w:link w:val="a7"/>
    <w:uiPriority w:val="29"/>
    <w:rsid w:val="00B47039"/>
    <w:rPr>
      <w:i/>
      <w:iCs/>
      <w:color w:val="404040" w:themeColor="text1" w:themeTint="BF"/>
    </w:rPr>
  </w:style>
  <w:style w:type="paragraph" w:styleId="a9">
    <w:name w:val="List Paragraph"/>
    <w:basedOn w:val="a"/>
    <w:uiPriority w:val="34"/>
    <w:qFormat/>
    <w:rsid w:val="00B47039"/>
    <w:pPr>
      <w:spacing w:after="160" w:line="278" w:lineRule="auto"/>
      <w:ind w:left="720"/>
      <w:contextualSpacing/>
      <w:jc w:val="left"/>
    </w:pPr>
    <w:rPr>
      <w:sz w:val="22"/>
      <w14:ligatures w14:val="standardContextual"/>
    </w:rPr>
  </w:style>
  <w:style w:type="character" w:styleId="aa">
    <w:name w:val="Intense Emphasis"/>
    <w:basedOn w:val="a0"/>
    <w:uiPriority w:val="21"/>
    <w:qFormat/>
    <w:rsid w:val="00B47039"/>
    <w:rPr>
      <w:i/>
      <w:iCs/>
      <w:color w:val="0F4761" w:themeColor="accent1" w:themeShade="BF"/>
    </w:rPr>
  </w:style>
  <w:style w:type="paragraph" w:styleId="ab">
    <w:name w:val="Intense Quote"/>
    <w:basedOn w:val="a"/>
    <w:next w:val="a"/>
    <w:link w:val="ac"/>
    <w:uiPriority w:val="30"/>
    <w:qFormat/>
    <w:rsid w:val="00B4703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14:ligatures w14:val="standardContextual"/>
    </w:rPr>
  </w:style>
  <w:style w:type="character" w:customStyle="1" w:styleId="ac">
    <w:name w:val="明显引用 字符"/>
    <w:basedOn w:val="a0"/>
    <w:link w:val="ab"/>
    <w:uiPriority w:val="30"/>
    <w:rsid w:val="00B47039"/>
    <w:rPr>
      <w:i/>
      <w:iCs/>
      <w:color w:val="0F4761" w:themeColor="accent1" w:themeShade="BF"/>
    </w:rPr>
  </w:style>
  <w:style w:type="character" w:styleId="ad">
    <w:name w:val="Intense Reference"/>
    <w:basedOn w:val="a0"/>
    <w:uiPriority w:val="32"/>
    <w:qFormat/>
    <w:rsid w:val="00B47039"/>
    <w:rPr>
      <w:b/>
      <w:bCs/>
      <w:smallCaps/>
      <w:color w:val="0F4761" w:themeColor="accent1" w:themeShade="BF"/>
      <w:spacing w:val="5"/>
    </w:rPr>
  </w:style>
  <w:style w:type="paragraph" w:styleId="ae">
    <w:name w:val="Normal (Web)"/>
    <w:autoRedefine/>
    <w:qFormat/>
    <w:rsid w:val="00B47039"/>
    <w:pPr>
      <w:spacing w:before="100" w:beforeAutospacing="1" w:after="100" w:afterAutospacing="1" w:line="240" w:lineRule="auto"/>
    </w:pPr>
    <w:rPr>
      <w:rFonts w:ascii="宋体" w:eastAsia="宋体" w:hAnsi="宋体" w:cs="宋体"/>
      <w:kern w:val="0"/>
      <w:sz w:val="24"/>
      <w14:ligatures w14:val="none"/>
    </w:rPr>
  </w:style>
  <w:style w:type="character" w:styleId="af">
    <w:name w:val="Strong"/>
    <w:autoRedefine/>
    <w:qFormat/>
    <w:rsid w:val="00B470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2025-01-09T05:46:00Z</dcterms:created>
  <dcterms:modified xsi:type="dcterms:W3CDTF">2025-01-17T03:12:00Z</dcterms:modified>
</cp:coreProperties>
</file>